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FE" w:rsidRDefault="00E679FE" w:rsidP="008C5C6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36"/>
          <w:sz w:val="24"/>
          <w:szCs w:val="24"/>
          <w:lang w:eastAsia="ru-RU"/>
        </w:rPr>
      </w:pPr>
    </w:p>
    <w:p w:rsidR="00E679FE" w:rsidRDefault="00E679FE" w:rsidP="00E679FE">
      <w:pPr>
        <w:jc w:val="both"/>
        <w:rPr>
          <w:color w:val="0000FF"/>
          <w:sz w:val="12"/>
          <w:szCs w:val="16"/>
        </w:rPr>
      </w:pPr>
    </w:p>
    <w:p w:rsidR="00E679FE" w:rsidRDefault="00E679FE" w:rsidP="00E679FE">
      <w:pPr>
        <w:ind w:firstLine="142"/>
        <w:jc w:val="both"/>
        <w:rPr>
          <w:color w:val="0000FF"/>
          <w:sz w:val="12"/>
          <w:szCs w:val="16"/>
        </w:rPr>
      </w:pPr>
    </w:p>
    <w:p w:rsidR="00E679FE" w:rsidRDefault="00E679FE" w:rsidP="00E679FE">
      <w:pPr>
        <w:spacing w:line="0" w:lineRule="atLeast"/>
        <w:ind w:firstLine="142"/>
        <w:jc w:val="both"/>
        <w:rPr>
          <w:color w:val="0000FF"/>
          <w:sz w:val="12"/>
          <w:szCs w:val="16"/>
        </w:rPr>
      </w:pPr>
      <w:r>
        <w:rPr>
          <w:noProof/>
          <w:color w:val="0000FF"/>
          <w:sz w:val="12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-514985</wp:posOffset>
            </wp:positionV>
            <wp:extent cx="511810" cy="643255"/>
            <wp:effectExtent l="19050" t="0" r="2540" b="0"/>
            <wp:wrapThrough wrapText="bothSides">
              <wp:wrapPolygon edited="0">
                <wp:start x="-804" y="0"/>
                <wp:lineTo x="-804" y="21110"/>
                <wp:lineTo x="21707" y="21110"/>
                <wp:lineTo x="21707" y="0"/>
                <wp:lineTo x="-804" y="0"/>
              </wp:wrapPolygon>
            </wp:wrapThrough>
            <wp:docPr id="4" name="Рисунок 2" descr="Gerb_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k_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ook w:val="0000"/>
      </w:tblPr>
      <w:tblGrid>
        <w:gridCol w:w="10314"/>
      </w:tblGrid>
      <w:tr w:rsidR="00E679FE" w:rsidRPr="00A417F7" w:rsidTr="00082691">
        <w:tc>
          <w:tcPr>
            <w:tcW w:w="10314" w:type="dxa"/>
            <w:vAlign w:val="center"/>
          </w:tcPr>
          <w:p w:rsidR="00E679FE" w:rsidRPr="003B6708" w:rsidRDefault="00E679FE" w:rsidP="00082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aps/>
                <w:sz w:val="24"/>
                <w:szCs w:val="24"/>
                <w:lang w:eastAsia="ru-RU"/>
              </w:rPr>
            </w:pPr>
            <w:r w:rsidRPr="003B6708">
              <w:rPr>
                <w:rFonts w:eastAsia="Calibri"/>
                <w:b/>
                <w:caps/>
                <w:sz w:val="24"/>
                <w:szCs w:val="24"/>
                <w:lang w:eastAsia="ru-RU"/>
              </w:rPr>
              <w:t>МИНИСТЕРСТВО ЗДРАВООХРАНЕНИЯ РЕСПУБЛИКИ КРЫМ</w:t>
            </w:r>
          </w:p>
          <w:p w:rsidR="00E679FE" w:rsidRPr="003B6708" w:rsidRDefault="00E679FE" w:rsidP="00082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E679FE" w:rsidRPr="00A417F7" w:rsidTr="00082691">
        <w:trPr>
          <w:trHeight w:val="66"/>
        </w:trPr>
        <w:tc>
          <w:tcPr>
            <w:tcW w:w="10314" w:type="dxa"/>
            <w:vAlign w:val="center"/>
          </w:tcPr>
          <w:p w:rsidR="00E679FE" w:rsidRPr="003B6708" w:rsidRDefault="00E679FE" w:rsidP="00082691">
            <w:pPr>
              <w:spacing w:line="0" w:lineRule="atLeast"/>
              <w:ind w:left="-108" w:right="-108"/>
              <w:jc w:val="center"/>
              <w:rPr>
                <w:b/>
                <w:bCs/>
                <w:szCs w:val="28"/>
              </w:rPr>
            </w:pPr>
            <w:r w:rsidRPr="003B6708">
              <w:rPr>
                <w:b/>
                <w:bCs/>
                <w:szCs w:val="28"/>
              </w:rPr>
              <w:t xml:space="preserve">Государственное бюджетное учреждение </w:t>
            </w:r>
            <w:r>
              <w:rPr>
                <w:b/>
                <w:bCs/>
                <w:szCs w:val="28"/>
              </w:rPr>
              <w:t xml:space="preserve">здравоохранения </w:t>
            </w:r>
            <w:r w:rsidRPr="003B6708">
              <w:rPr>
                <w:b/>
                <w:bCs/>
                <w:szCs w:val="28"/>
              </w:rPr>
              <w:t>Республики Крым</w:t>
            </w:r>
          </w:p>
          <w:p w:rsidR="00E679FE" w:rsidRDefault="00E679FE" w:rsidP="00082691">
            <w:pPr>
              <w:spacing w:line="0" w:lineRule="atLeast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 xml:space="preserve">Симферопольский клинический родильный дом № 1»   </w:t>
            </w:r>
          </w:p>
          <w:p w:rsidR="00E679FE" w:rsidRPr="003B6708" w:rsidRDefault="00E679FE" w:rsidP="00082691">
            <w:pPr>
              <w:spacing w:line="0" w:lineRule="atLeast"/>
              <w:ind w:left="-108" w:right="-108"/>
              <w:jc w:val="center"/>
              <w:rPr>
                <w:bCs/>
                <w:szCs w:val="28"/>
              </w:rPr>
            </w:pPr>
            <w:r w:rsidRPr="003B6708">
              <w:rPr>
                <w:bCs/>
                <w:szCs w:val="28"/>
              </w:rPr>
              <w:t>(</w:t>
            </w:r>
            <w:r w:rsidRPr="00D1111D">
              <w:rPr>
                <w:b/>
                <w:bCs/>
                <w:szCs w:val="28"/>
              </w:rPr>
              <w:t>ГБУЗ РК «С</w:t>
            </w:r>
            <w:r>
              <w:rPr>
                <w:b/>
                <w:bCs/>
                <w:szCs w:val="28"/>
              </w:rPr>
              <w:t xml:space="preserve">имферопольский </w:t>
            </w:r>
            <w:r w:rsidRPr="00D1111D">
              <w:rPr>
                <w:b/>
                <w:bCs/>
                <w:szCs w:val="28"/>
              </w:rPr>
              <w:t>КРД № 1»)</w:t>
            </w:r>
          </w:p>
        </w:tc>
      </w:tr>
      <w:tr w:rsidR="00E679FE" w:rsidRPr="00A417F7" w:rsidTr="00082691">
        <w:tc>
          <w:tcPr>
            <w:tcW w:w="10314" w:type="dxa"/>
            <w:tcBorders>
              <w:bottom w:val="thickThinSmallGap" w:sz="24" w:space="0" w:color="auto"/>
            </w:tcBorders>
            <w:vAlign w:val="center"/>
          </w:tcPr>
          <w:p w:rsidR="00E679FE" w:rsidRPr="003B6708" w:rsidRDefault="00E679FE" w:rsidP="00082691">
            <w:pPr>
              <w:spacing w:line="0" w:lineRule="atLeast"/>
              <w:ind w:left="-108" w:right="-108"/>
              <w:jc w:val="center"/>
              <w:rPr>
                <w:b/>
                <w:bCs/>
                <w:szCs w:val="28"/>
              </w:rPr>
            </w:pPr>
          </w:p>
        </w:tc>
      </w:tr>
    </w:tbl>
    <w:p w:rsidR="00E679FE" w:rsidRPr="00F90B2E" w:rsidRDefault="00E679FE" w:rsidP="00E679FE">
      <w:pPr>
        <w:spacing w:line="0" w:lineRule="atLeast"/>
        <w:ind w:right="74"/>
        <w:jc w:val="both"/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10173"/>
      </w:tblGrid>
      <w:tr w:rsidR="00E679FE" w:rsidRPr="00F90B2E" w:rsidTr="00082691">
        <w:tc>
          <w:tcPr>
            <w:tcW w:w="10173" w:type="dxa"/>
          </w:tcPr>
          <w:p w:rsidR="00E679FE" w:rsidRDefault="00E679FE" w:rsidP="00082691">
            <w:pPr>
              <w:tabs>
                <w:tab w:val="left" w:pos="4996"/>
                <w:tab w:val="left" w:pos="5138"/>
              </w:tabs>
              <w:spacing w:line="0" w:lineRule="atLeast"/>
              <w:ind w:right="74"/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оровского</w:t>
            </w:r>
            <w:r w:rsidRPr="00F90B2E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д.8, </w:t>
            </w:r>
            <w:r w:rsidRPr="00F90B2E">
              <w:rPr>
                <w:sz w:val="20"/>
              </w:rPr>
              <w:t>г.</w:t>
            </w:r>
            <w:r>
              <w:rPr>
                <w:sz w:val="20"/>
              </w:rPr>
              <w:t>Симферополь</w:t>
            </w:r>
            <w:r w:rsidRPr="00F90B2E">
              <w:rPr>
                <w:sz w:val="20"/>
              </w:rPr>
              <w:t>, 2950</w:t>
            </w:r>
            <w:r>
              <w:rPr>
                <w:sz w:val="20"/>
              </w:rPr>
              <w:t xml:space="preserve">19. </w:t>
            </w:r>
            <w:r w:rsidRPr="00F90B2E">
              <w:rPr>
                <w:sz w:val="20"/>
              </w:rPr>
              <w:t xml:space="preserve">Тел.: </w:t>
            </w:r>
            <w:r>
              <w:rPr>
                <w:sz w:val="20"/>
              </w:rPr>
              <w:t>27-31-97</w:t>
            </w:r>
            <w:r w:rsidRPr="00F90B2E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факс.:27-31-97, </w:t>
            </w:r>
            <w:proofErr w:type="spellStart"/>
            <w:r w:rsidRPr="00F90B2E">
              <w:rPr>
                <w:sz w:val="20"/>
              </w:rPr>
              <w:t>e-mail</w:t>
            </w:r>
            <w:proofErr w:type="spellEnd"/>
            <w:r w:rsidRPr="00F90B2E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rd</w:t>
            </w:r>
            <w:r w:rsidRPr="0098257B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head</w:t>
            </w:r>
            <w:hyperlink r:id="rId7" w:history="1">
              <w:r w:rsidRPr="00655FFE">
                <w:rPr>
                  <w:rStyle w:val="a3"/>
                  <w:color w:val="auto"/>
                  <w:sz w:val="20"/>
                </w:rPr>
                <w:t>@</w:t>
              </w:r>
              <w:proofErr w:type="spellStart"/>
              <w:r w:rsidRPr="00655FFE">
                <w:rPr>
                  <w:rStyle w:val="a3"/>
                  <w:color w:val="auto"/>
                  <w:sz w:val="20"/>
                </w:rPr>
                <w:t>m</w:t>
              </w:r>
              <w:proofErr w:type="spellEnd"/>
              <w:r w:rsidRPr="00655FFE">
                <w:rPr>
                  <w:rStyle w:val="a3"/>
                  <w:color w:val="auto"/>
                  <w:sz w:val="20"/>
                  <w:lang w:val="en-US"/>
                </w:rPr>
                <w:t>ail</w:t>
              </w:r>
              <w:r w:rsidRPr="00655FFE">
                <w:rPr>
                  <w:rStyle w:val="a3"/>
                  <w:color w:val="auto"/>
                  <w:sz w:val="20"/>
                </w:rPr>
                <w:t>.</w:t>
              </w:r>
              <w:proofErr w:type="spellStart"/>
              <w:r w:rsidRPr="00655FFE">
                <w:rPr>
                  <w:rStyle w:val="a3"/>
                  <w:color w:val="auto"/>
                  <w:sz w:val="20"/>
                </w:rPr>
                <w:t>ru</w:t>
              </w:r>
              <w:proofErr w:type="spellEnd"/>
            </w:hyperlink>
          </w:p>
          <w:p w:rsidR="00E679FE" w:rsidRPr="00E43776" w:rsidRDefault="00E679FE" w:rsidP="00082691">
            <w:pPr>
              <w:tabs>
                <w:tab w:val="left" w:pos="4996"/>
                <w:tab w:val="left" w:pos="5138"/>
              </w:tabs>
              <w:spacing w:line="0" w:lineRule="atLeast"/>
              <w:ind w:right="74"/>
              <w:jc w:val="center"/>
              <w:rPr>
                <w:sz w:val="20"/>
              </w:rPr>
            </w:pPr>
            <w:r w:rsidRPr="0099292A">
              <w:rPr>
                <w:sz w:val="20"/>
              </w:rPr>
              <w:t xml:space="preserve">ОКПО </w:t>
            </w:r>
            <w:r w:rsidRPr="0098257B">
              <w:rPr>
                <w:sz w:val="20"/>
              </w:rPr>
              <w:t>00806789</w:t>
            </w:r>
            <w:r>
              <w:rPr>
                <w:sz w:val="20"/>
              </w:rPr>
              <w:t xml:space="preserve">, </w:t>
            </w:r>
            <w:r w:rsidRPr="0099292A">
              <w:rPr>
                <w:sz w:val="20"/>
              </w:rPr>
              <w:t xml:space="preserve">ОГРН </w:t>
            </w:r>
            <w:r w:rsidRPr="00E43776">
              <w:rPr>
                <w:sz w:val="20"/>
              </w:rPr>
              <w:t>1149102170458</w:t>
            </w:r>
            <w:r w:rsidRPr="0099292A">
              <w:rPr>
                <w:sz w:val="20"/>
              </w:rPr>
              <w:t xml:space="preserve">,ИНН </w:t>
            </w:r>
            <w:r w:rsidRPr="00E43776">
              <w:rPr>
                <w:sz w:val="20"/>
              </w:rPr>
              <w:t>9102063782</w:t>
            </w:r>
            <w:r w:rsidRPr="0099292A">
              <w:rPr>
                <w:sz w:val="20"/>
              </w:rPr>
              <w:t xml:space="preserve">,КПП </w:t>
            </w:r>
            <w:r w:rsidRPr="00E43776">
              <w:rPr>
                <w:sz w:val="20"/>
              </w:rPr>
              <w:t>910201001</w:t>
            </w:r>
          </w:p>
        </w:tc>
      </w:tr>
    </w:tbl>
    <w:p w:rsidR="00E679FE" w:rsidRDefault="00E679FE" w:rsidP="00E679FE">
      <w:pPr>
        <w:spacing w:line="0" w:lineRule="atLeast"/>
        <w:ind w:right="74"/>
        <w:jc w:val="both"/>
        <w:rPr>
          <w:sz w:val="20"/>
        </w:rPr>
      </w:pPr>
    </w:p>
    <w:p w:rsidR="00E679FE" w:rsidRPr="00BD471E" w:rsidRDefault="00E679FE" w:rsidP="00900CE6">
      <w:pPr>
        <w:tabs>
          <w:tab w:val="left" w:pos="709"/>
          <w:tab w:val="left" w:pos="3828"/>
        </w:tabs>
        <w:ind w:left="709" w:right="74" w:hanging="709"/>
        <w:jc w:val="center"/>
        <w:rPr>
          <w:b/>
          <w:sz w:val="24"/>
          <w:szCs w:val="24"/>
          <w:shd w:val="clear" w:color="auto" w:fill="FFFFFF"/>
        </w:rPr>
      </w:pPr>
      <w:r w:rsidRPr="00BD471E">
        <w:rPr>
          <w:b/>
          <w:sz w:val="24"/>
          <w:szCs w:val="24"/>
          <w:shd w:val="clear" w:color="auto" w:fill="FFFFFF"/>
        </w:rPr>
        <w:t>Уважаемый</w:t>
      </w:r>
      <w:r w:rsidR="000E1E20" w:rsidRPr="00BD471E">
        <w:rPr>
          <w:b/>
          <w:sz w:val="24"/>
          <w:szCs w:val="24"/>
          <w:shd w:val="clear" w:color="auto" w:fill="FFFFFF"/>
        </w:rPr>
        <w:t xml:space="preserve"> партнер</w:t>
      </w:r>
      <w:r w:rsidRPr="00BD471E">
        <w:rPr>
          <w:b/>
          <w:sz w:val="24"/>
          <w:szCs w:val="24"/>
          <w:shd w:val="clear" w:color="auto" w:fill="FFFFFF"/>
        </w:rPr>
        <w:t>!</w:t>
      </w:r>
    </w:p>
    <w:p w:rsidR="00082691" w:rsidRDefault="00B76C87" w:rsidP="008C5C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137">
        <w:rPr>
          <w:iCs/>
          <w:sz w:val="24"/>
          <w:szCs w:val="24"/>
        </w:rPr>
        <w:t xml:space="preserve">Государственное бюджетное учреждение Республики Крым «Симферопольский клинический родильный дом №1» (далее </w:t>
      </w:r>
      <w:r w:rsidR="00805E5E" w:rsidRPr="009F5137">
        <w:rPr>
          <w:iCs/>
          <w:sz w:val="24"/>
          <w:szCs w:val="24"/>
        </w:rPr>
        <w:t xml:space="preserve">– </w:t>
      </w:r>
      <w:r w:rsidRPr="009F5137">
        <w:rPr>
          <w:iCs/>
          <w:sz w:val="24"/>
          <w:szCs w:val="24"/>
        </w:rPr>
        <w:t>Заказчик)</w:t>
      </w:r>
      <w:r w:rsidR="006D53E6">
        <w:rPr>
          <w:iCs/>
          <w:sz w:val="24"/>
          <w:szCs w:val="24"/>
        </w:rPr>
        <w:t>, в связи с решением о расторжении контрактов с предыдущим Подрядчиком,</w:t>
      </w:r>
      <w:r w:rsidRPr="009F5137">
        <w:rPr>
          <w:iCs/>
          <w:sz w:val="24"/>
          <w:szCs w:val="24"/>
        </w:rPr>
        <w:t xml:space="preserve"> планирует в рамках постановления Совета министров Республики Крым от 19.05.2020 года № 274 </w:t>
      </w:r>
      <w:r w:rsidRPr="009F5137">
        <w:rPr>
          <w:sz w:val="24"/>
          <w:szCs w:val="24"/>
        </w:rPr>
        <w:t xml:space="preserve">«Об утверждении Порядка осуществления выбора способа определения поставщика (подрядчика, исполнителя) </w:t>
      </w:r>
      <w:r w:rsidR="006D53E6">
        <w:rPr>
          <w:sz w:val="24"/>
          <w:szCs w:val="24"/>
        </w:rPr>
        <w:t xml:space="preserve">вновь </w:t>
      </w:r>
      <w:r w:rsidRPr="009F5137">
        <w:rPr>
          <w:sz w:val="24"/>
          <w:szCs w:val="24"/>
        </w:rPr>
        <w:t>заключить контракт</w:t>
      </w:r>
      <w:r w:rsidR="009F5137" w:rsidRPr="009F5137">
        <w:rPr>
          <w:sz w:val="24"/>
          <w:szCs w:val="24"/>
        </w:rPr>
        <w:t xml:space="preserve">ы </w:t>
      </w:r>
      <w:r w:rsidRPr="009F5137">
        <w:rPr>
          <w:sz w:val="24"/>
          <w:szCs w:val="24"/>
        </w:rPr>
        <w:t xml:space="preserve">на </w:t>
      </w:r>
      <w:r w:rsidR="009F5137" w:rsidRPr="009F5137">
        <w:rPr>
          <w:sz w:val="24"/>
          <w:szCs w:val="24"/>
        </w:rPr>
        <w:t>к</w:t>
      </w:r>
      <w:r w:rsidR="00082691" w:rsidRPr="009F5137">
        <w:rPr>
          <w:sz w:val="24"/>
          <w:szCs w:val="24"/>
        </w:rPr>
        <w:t>апитальны</w:t>
      </w:r>
      <w:r w:rsidR="009F5137" w:rsidRPr="009F5137">
        <w:rPr>
          <w:sz w:val="24"/>
          <w:szCs w:val="24"/>
        </w:rPr>
        <w:t>е</w:t>
      </w:r>
      <w:r w:rsidR="00082691" w:rsidRPr="009F5137">
        <w:rPr>
          <w:sz w:val="24"/>
          <w:szCs w:val="24"/>
        </w:rPr>
        <w:t xml:space="preserve"> ремонт</w:t>
      </w:r>
      <w:r w:rsidR="009F5137" w:rsidRPr="009F5137">
        <w:rPr>
          <w:sz w:val="24"/>
          <w:szCs w:val="24"/>
        </w:rPr>
        <w:t xml:space="preserve">ы по объектам </w:t>
      </w:r>
      <w:r w:rsidR="00082691" w:rsidRPr="009F5137">
        <w:rPr>
          <w:sz w:val="24"/>
          <w:szCs w:val="24"/>
        </w:rPr>
        <w:t xml:space="preserve">ГБУЗ РК </w:t>
      </w:r>
      <w:r w:rsidR="009F5137" w:rsidRPr="009F5137">
        <w:rPr>
          <w:sz w:val="24"/>
          <w:szCs w:val="24"/>
        </w:rPr>
        <w:t>«</w:t>
      </w:r>
      <w:r w:rsidR="00082691" w:rsidRPr="009F5137">
        <w:rPr>
          <w:sz w:val="24"/>
          <w:szCs w:val="24"/>
        </w:rPr>
        <w:t>Симферопольский клинический родильный дом №1».</w:t>
      </w:r>
    </w:p>
    <w:p w:rsidR="00C62A99" w:rsidRDefault="00B76C87" w:rsidP="008C5C62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E81601">
        <w:rPr>
          <w:iCs/>
          <w:sz w:val="24"/>
          <w:szCs w:val="24"/>
        </w:rPr>
        <w:t xml:space="preserve">Заказчик на основании </w:t>
      </w:r>
      <w:r w:rsidRPr="00853287">
        <w:rPr>
          <w:iCs/>
          <w:sz w:val="24"/>
          <w:szCs w:val="24"/>
        </w:rPr>
        <w:t>поступившего от</w:t>
      </w:r>
      <w:r w:rsidR="000E1E20">
        <w:rPr>
          <w:iCs/>
          <w:sz w:val="24"/>
          <w:szCs w:val="24"/>
        </w:rPr>
        <w:t xml:space="preserve"> Вашей организации </w:t>
      </w:r>
      <w:r w:rsidR="00082691" w:rsidRPr="00853287">
        <w:rPr>
          <w:sz w:val="24"/>
          <w:szCs w:val="24"/>
          <w:lang w:eastAsia="ru-RU"/>
        </w:rPr>
        <w:t>письма</w:t>
      </w:r>
      <w:r w:rsidRPr="00853287">
        <w:rPr>
          <w:iCs/>
          <w:sz w:val="24"/>
          <w:szCs w:val="24"/>
        </w:rPr>
        <w:t xml:space="preserve"> </w:t>
      </w:r>
      <w:r w:rsidR="00082691" w:rsidRPr="00853287">
        <w:rPr>
          <w:iCs/>
          <w:sz w:val="24"/>
          <w:szCs w:val="24"/>
        </w:rPr>
        <w:t>на электронную почту Заказчика</w:t>
      </w:r>
      <w:r w:rsidR="00101464" w:rsidRPr="00853287">
        <w:rPr>
          <w:iCs/>
          <w:sz w:val="24"/>
          <w:szCs w:val="24"/>
        </w:rPr>
        <w:t xml:space="preserve">, </w:t>
      </w:r>
      <w:r w:rsidR="000E1E20">
        <w:rPr>
          <w:iCs/>
          <w:sz w:val="24"/>
          <w:szCs w:val="24"/>
        </w:rPr>
        <w:t xml:space="preserve">планирует </w:t>
      </w:r>
      <w:r w:rsidRPr="00853287">
        <w:rPr>
          <w:iCs/>
          <w:sz w:val="24"/>
          <w:szCs w:val="24"/>
        </w:rPr>
        <w:t>рассм</w:t>
      </w:r>
      <w:r w:rsidR="000E1E20">
        <w:rPr>
          <w:iCs/>
          <w:sz w:val="24"/>
          <w:szCs w:val="24"/>
        </w:rPr>
        <w:t>отреть</w:t>
      </w:r>
      <w:r w:rsidRPr="00853287">
        <w:rPr>
          <w:iCs/>
          <w:sz w:val="24"/>
          <w:szCs w:val="24"/>
        </w:rPr>
        <w:t xml:space="preserve"> </w:t>
      </w:r>
      <w:r w:rsidR="000E1E20">
        <w:rPr>
          <w:sz w:val="24"/>
          <w:szCs w:val="24"/>
          <w:lang w:eastAsia="ru-RU"/>
        </w:rPr>
        <w:t xml:space="preserve">Ваше предприятие </w:t>
      </w:r>
      <w:r w:rsidRPr="00853287">
        <w:rPr>
          <w:iCs/>
          <w:sz w:val="24"/>
          <w:szCs w:val="24"/>
        </w:rPr>
        <w:t>как возможного потенциального исполнителя</w:t>
      </w:r>
      <w:r w:rsidR="006D53E6">
        <w:rPr>
          <w:iCs/>
          <w:sz w:val="24"/>
          <w:szCs w:val="24"/>
        </w:rPr>
        <w:t xml:space="preserve"> в рамках планируемой закупки </w:t>
      </w:r>
      <w:proofErr w:type="gramStart"/>
      <w:r w:rsidR="006D53E6">
        <w:rPr>
          <w:iCs/>
          <w:sz w:val="24"/>
          <w:szCs w:val="24"/>
        </w:rPr>
        <w:t>на</w:t>
      </w:r>
      <w:proofErr w:type="gramEnd"/>
      <w:r w:rsidR="006D53E6">
        <w:rPr>
          <w:iCs/>
          <w:sz w:val="24"/>
          <w:szCs w:val="24"/>
        </w:rPr>
        <w:t>:</w:t>
      </w:r>
    </w:p>
    <w:p w:rsidR="006D53E6" w:rsidRDefault="006D53E6" w:rsidP="006D53E6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C62A99" w:rsidRDefault="00120F23" w:rsidP="006D53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1) </w:t>
      </w:r>
      <w:r w:rsidR="00C62A99" w:rsidRPr="00CC4EB2">
        <w:rPr>
          <w:iCs/>
          <w:sz w:val="24"/>
          <w:szCs w:val="24"/>
        </w:rPr>
        <w:t>«Капитальный ремонт нежилого здания «Гинекологическое отделение» ГБУЗ РК «Симферопольский</w:t>
      </w:r>
      <w:r w:rsidR="00C62A99">
        <w:rPr>
          <w:iCs/>
          <w:sz w:val="24"/>
          <w:szCs w:val="24"/>
        </w:rPr>
        <w:t xml:space="preserve"> </w:t>
      </w:r>
      <w:r w:rsidR="00C62A99" w:rsidRPr="00CC4EB2">
        <w:rPr>
          <w:iCs/>
          <w:sz w:val="24"/>
          <w:szCs w:val="24"/>
        </w:rPr>
        <w:t>КРД</w:t>
      </w:r>
      <w:r w:rsidR="00C62A99">
        <w:rPr>
          <w:iCs/>
          <w:sz w:val="24"/>
          <w:szCs w:val="24"/>
        </w:rPr>
        <w:t xml:space="preserve"> </w:t>
      </w:r>
      <w:r w:rsidR="00C62A99" w:rsidRPr="00CC4EB2">
        <w:rPr>
          <w:iCs/>
          <w:sz w:val="24"/>
          <w:szCs w:val="24"/>
        </w:rPr>
        <w:t xml:space="preserve">№ 1» по адресу: г. Симферополь, ул. Воровского, д. 8, литера Е, </w:t>
      </w:r>
      <w:proofErr w:type="spellStart"/>
      <w:r w:rsidR="00C62A99" w:rsidRPr="00CC4EB2">
        <w:rPr>
          <w:iCs/>
          <w:sz w:val="24"/>
          <w:szCs w:val="24"/>
        </w:rPr>
        <w:t>п</w:t>
      </w:r>
      <w:proofErr w:type="spellEnd"/>
      <w:proofErr w:type="gramStart"/>
      <w:r w:rsidR="00C62A99" w:rsidRPr="00CC4EB2">
        <w:rPr>
          <w:iCs/>
          <w:sz w:val="24"/>
          <w:szCs w:val="24"/>
        </w:rPr>
        <w:t>/Е</w:t>
      </w:r>
      <w:proofErr w:type="gramEnd"/>
      <w:r w:rsidR="00C62A99" w:rsidRPr="00CC4EB2">
        <w:rPr>
          <w:iCs/>
          <w:sz w:val="24"/>
          <w:szCs w:val="24"/>
        </w:rPr>
        <w:t>»</w:t>
      </w:r>
      <w:r w:rsidR="00C62A99">
        <w:rPr>
          <w:sz w:val="24"/>
          <w:szCs w:val="24"/>
        </w:rPr>
        <w:t>;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b/>
          <w:sz w:val="24"/>
          <w:szCs w:val="24"/>
        </w:rPr>
        <w:t>1.Сведения о месторасположение объекта: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</w:t>
      </w:r>
      <w:r w:rsidRPr="00F3379E">
        <w:rPr>
          <w:sz w:val="24"/>
          <w:szCs w:val="24"/>
        </w:rPr>
        <w:t xml:space="preserve">Республика Крым, </w:t>
      </w:r>
      <w:r w:rsidRPr="00997434">
        <w:rPr>
          <w:sz w:val="24"/>
          <w:szCs w:val="24"/>
        </w:rPr>
        <w:t>г</w:t>
      </w:r>
      <w:proofErr w:type="gramStart"/>
      <w:r w:rsidRPr="00997434">
        <w:rPr>
          <w:sz w:val="24"/>
          <w:szCs w:val="24"/>
        </w:rPr>
        <w:t>.С</w:t>
      </w:r>
      <w:proofErr w:type="gramEnd"/>
      <w:r w:rsidRPr="00997434">
        <w:rPr>
          <w:sz w:val="24"/>
          <w:szCs w:val="24"/>
        </w:rPr>
        <w:t xml:space="preserve">имферополь, </w:t>
      </w:r>
      <w:r w:rsidRPr="00AF3F5C">
        <w:rPr>
          <w:sz w:val="24"/>
          <w:szCs w:val="24"/>
        </w:rPr>
        <w:t xml:space="preserve">ул. Воровского, д. 8, литера Е, </w:t>
      </w:r>
      <w:proofErr w:type="spellStart"/>
      <w:r w:rsidRPr="00AF3F5C">
        <w:rPr>
          <w:sz w:val="24"/>
          <w:szCs w:val="24"/>
        </w:rPr>
        <w:t>п</w:t>
      </w:r>
      <w:proofErr w:type="spellEnd"/>
      <w:r w:rsidRPr="00AF3F5C">
        <w:rPr>
          <w:sz w:val="24"/>
          <w:szCs w:val="24"/>
        </w:rPr>
        <w:t>/Е</w:t>
      </w:r>
    </w:p>
    <w:p w:rsidR="006A035A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Функциональное назначение объекта: </w:t>
      </w:r>
      <w:r w:rsidRPr="00997434">
        <w:rPr>
          <w:sz w:val="24"/>
          <w:szCs w:val="24"/>
        </w:rPr>
        <w:t xml:space="preserve">Объекты здравоохранения. </w:t>
      </w:r>
      <w:r>
        <w:rPr>
          <w:sz w:val="24"/>
          <w:szCs w:val="24"/>
        </w:rPr>
        <w:t>Б</w:t>
      </w:r>
      <w:r w:rsidRPr="00997434">
        <w:rPr>
          <w:sz w:val="24"/>
          <w:szCs w:val="24"/>
        </w:rPr>
        <w:t>ольницы</w:t>
      </w:r>
      <w:r w:rsidR="006A035A">
        <w:rPr>
          <w:sz w:val="24"/>
          <w:szCs w:val="24"/>
        </w:rPr>
        <w:t xml:space="preserve">. 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производится за счет средств местного бюджета </w:t>
      </w:r>
    </w:p>
    <w:p w:rsidR="00120F23" w:rsidRPr="00166CD9" w:rsidRDefault="00120F23" w:rsidP="00120F23">
      <w:pPr>
        <w:pStyle w:val="a4"/>
        <w:ind w:left="0"/>
        <w:jc w:val="both"/>
        <w:rPr>
          <w:b/>
          <w:sz w:val="24"/>
          <w:szCs w:val="24"/>
        </w:rPr>
      </w:pPr>
      <w:r w:rsidRPr="00166CD9">
        <w:rPr>
          <w:b/>
          <w:sz w:val="24"/>
          <w:szCs w:val="24"/>
        </w:rPr>
        <w:t>2. Перечень каталогов сметных нормативов, принятых для составления сметной документации.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 xml:space="preserve">Сметная документация составлена </w:t>
      </w:r>
      <w:proofErr w:type="spellStart"/>
      <w:r w:rsidRPr="00166CD9">
        <w:rPr>
          <w:sz w:val="24"/>
          <w:szCs w:val="24"/>
        </w:rPr>
        <w:t>базисно-индек</w:t>
      </w:r>
      <w:r>
        <w:rPr>
          <w:sz w:val="24"/>
          <w:szCs w:val="24"/>
        </w:rPr>
        <w:t>с</w:t>
      </w:r>
      <w:r w:rsidRPr="00166CD9">
        <w:rPr>
          <w:sz w:val="24"/>
          <w:szCs w:val="24"/>
        </w:rPr>
        <w:t>ным</w:t>
      </w:r>
      <w:proofErr w:type="spellEnd"/>
      <w:r w:rsidRPr="00166CD9">
        <w:rPr>
          <w:sz w:val="24"/>
          <w:szCs w:val="24"/>
        </w:rPr>
        <w:t xml:space="preserve"> методом.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 xml:space="preserve">     Стоимость строительства определена по локальной смете. Локальная смета составлена по Территориальным сборникам Республики Крым (ТЕРр-2001, ТЕР-2001, Эталонная база ТСНБ-2001, ред. 2017г), стоимость материальных ресурсов, не учтенных расценками, определена по территориальным сборникам сметных цен</w:t>
      </w:r>
      <w:proofErr w:type="gramStart"/>
      <w:r w:rsidRPr="00166CD9">
        <w:rPr>
          <w:sz w:val="24"/>
          <w:szCs w:val="24"/>
        </w:rPr>
        <w:t xml:space="preserve"> .</w:t>
      </w:r>
      <w:proofErr w:type="gramEnd"/>
    </w:p>
    <w:p w:rsidR="00120F23" w:rsidRPr="00166CD9" w:rsidRDefault="00120F23" w:rsidP="00120F23">
      <w:pPr>
        <w:pStyle w:val="a4"/>
        <w:ind w:left="0"/>
        <w:jc w:val="both"/>
        <w:rPr>
          <w:b/>
          <w:sz w:val="24"/>
          <w:szCs w:val="24"/>
        </w:rPr>
      </w:pPr>
      <w:r w:rsidRPr="00166CD9">
        <w:rPr>
          <w:b/>
          <w:sz w:val="24"/>
          <w:szCs w:val="24"/>
        </w:rPr>
        <w:t>3.Нормы накладных расходов.</w:t>
      </w:r>
    </w:p>
    <w:p w:rsidR="00120F23" w:rsidRPr="00B12655" w:rsidRDefault="00120F23" w:rsidP="00120F23">
      <w:pPr>
        <w:pStyle w:val="a4"/>
        <w:ind w:left="0"/>
        <w:jc w:val="both"/>
        <w:rPr>
          <w:b/>
          <w:sz w:val="24"/>
          <w:szCs w:val="24"/>
        </w:rPr>
      </w:pPr>
      <w:r w:rsidRPr="00166CD9">
        <w:rPr>
          <w:sz w:val="24"/>
          <w:szCs w:val="24"/>
        </w:rPr>
        <w:t xml:space="preserve">Нормы накладных расходов приняты </w:t>
      </w:r>
      <w:proofErr w:type="gramStart"/>
      <w:r w:rsidRPr="00166CD9">
        <w:rPr>
          <w:sz w:val="24"/>
          <w:szCs w:val="24"/>
        </w:rPr>
        <w:t>от</w:t>
      </w:r>
      <w:proofErr w:type="gramEnd"/>
      <w:r w:rsidRPr="00166CD9">
        <w:rPr>
          <w:sz w:val="24"/>
          <w:szCs w:val="24"/>
        </w:rPr>
        <w:t xml:space="preserve"> </w:t>
      </w:r>
      <w:proofErr w:type="gramStart"/>
      <w:r w:rsidRPr="00166CD9">
        <w:rPr>
          <w:sz w:val="24"/>
          <w:szCs w:val="24"/>
        </w:rPr>
        <w:t>ФОТ</w:t>
      </w:r>
      <w:proofErr w:type="gramEnd"/>
      <w:r w:rsidRPr="00166CD9">
        <w:rPr>
          <w:sz w:val="24"/>
          <w:szCs w:val="24"/>
        </w:rPr>
        <w:t xml:space="preserve"> рабочих машинистов по видам работ</w:t>
      </w:r>
      <w:r>
        <w:rPr>
          <w:sz w:val="24"/>
          <w:szCs w:val="24"/>
        </w:rPr>
        <w:t>. (</w:t>
      </w:r>
      <w:r w:rsidRPr="00081071">
        <w:rPr>
          <w:sz w:val="24"/>
          <w:szCs w:val="24"/>
        </w:rPr>
        <w:t xml:space="preserve">Методические указания по определению величины накладных расходов по нормативам МДС 81-33.2004 </w:t>
      </w:r>
      <w:proofErr w:type="gramStart"/>
      <w:r w:rsidRPr="00081071">
        <w:rPr>
          <w:sz w:val="24"/>
          <w:szCs w:val="24"/>
        </w:rPr>
        <w:t>утвержденными</w:t>
      </w:r>
      <w:proofErr w:type="gramEnd"/>
      <w:r w:rsidRPr="00081071">
        <w:rPr>
          <w:sz w:val="24"/>
          <w:szCs w:val="24"/>
        </w:rPr>
        <w:t xml:space="preserve"> постановлением Госстроя России от 12 января 2004г №</w:t>
      </w:r>
      <w:r>
        <w:rPr>
          <w:sz w:val="24"/>
          <w:szCs w:val="24"/>
        </w:rPr>
        <w:t>6)</w:t>
      </w:r>
    </w:p>
    <w:p w:rsidR="00120F23" w:rsidRPr="00166CD9" w:rsidRDefault="00120F23" w:rsidP="00120F23">
      <w:pPr>
        <w:pStyle w:val="a4"/>
        <w:ind w:left="0"/>
        <w:jc w:val="both"/>
        <w:rPr>
          <w:b/>
          <w:sz w:val="24"/>
          <w:szCs w:val="24"/>
        </w:rPr>
      </w:pPr>
      <w:r w:rsidRPr="00166CD9">
        <w:rPr>
          <w:b/>
          <w:sz w:val="24"/>
          <w:szCs w:val="24"/>
        </w:rPr>
        <w:t>4. Нормы сметной прибыли.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Нормы сметной прибыли</w:t>
      </w:r>
      <w:r w:rsidRPr="00166CD9">
        <w:rPr>
          <w:sz w:val="24"/>
          <w:szCs w:val="24"/>
        </w:rPr>
        <w:t xml:space="preserve"> приняты от ФОТ рабочих и машинистов по видам работ</w:t>
      </w:r>
      <w:proofErr w:type="gramStart"/>
      <w:r>
        <w:rPr>
          <w:sz w:val="24"/>
          <w:szCs w:val="24"/>
        </w:rPr>
        <w:t>.</w:t>
      </w:r>
      <w:r w:rsidRPr="00166CD9">
        <w:rPr>
          <w:sz w:val="24"/>
          <w:szCs w:val="24"/>
        </w:rPr>
        <w:t>(</w:t>
      </w:r>
      <w:proofErr w:type="gramEnd"/>
      <w:r w:rsidRPr="00081071">
        <w:rPr>
          <w:sz w:val="24"/>
          <w:szCs w:val="24"/>
        </w:rPr>
        <w:t>Методические указания по определению величины сметной прибыли по нормативам МДС 81-25.2001 утвержденным</w:t>
      </w:r>
      <w:r>
        <w:rPr>
          <w:sz w:val="24"/>
          <w:szCs w:val="24"/>
        </w:rPr>
        <w:t>и</w:t>
      </w:r>
      <w:r w:rsidRPr="00081071">
        <w:rPr>
          <w:sz w:val="24"/>
          <w:szCs w:val="24"/>
        </w:rPr>
        <w:t xml:space="preserve"> постановлением Госстроя России от 28 февраля 2001г №15 и письмом </w:t>
      </w:r>
      <w:proofErr w:type="spellStart"/>
      <w:r w:rsidRPr="00081071">
        <w:rPr>
          <w:sz w:val="24"/>
          <w:szCs w:val="24"/>
        </w:rPr>
        <w:t>Росстроя</w:t>
      </w:r>
      <w:proofErr w:type="spellEnd"/>
      <w:r w:rsidRPr="00081071">
        <w:rPr>
          <w:sz w:val="24"/>
          <w:szCs w:val="24"/>
        </w:rPr>
        <w:t xml:space="preserve"> №АП-5536/06 от 18.11.2004</w:t>
      </w:r>
      <w:r w:rsidRPr="00166CD9">
        <w:rPr>
          <w:sz w:val="24"/>
          <w:szCs w:val="24"/>
        </w:rPr>
        <w:t xml:space="preserve">) </w:t>
      </w:r>
    </w:p>
    <w:p w:rsidR="00120F23" w:rsidRPr="00166CD9" w:rsidRDefault="00120F23" w:rsidP="00120F23">
      <w:pPr>
        <w:pStyle w:val="a4"/>
        <w:ind w:left="0"/>
        <w:jc w:val="both"/>
        <w:rPr>
          <w:b/>
          <w:sz w:val="24"/>
          <w:szCs w:val="24"/>
        </w:rPr>
      </w:pPr>
      <w:r w:rsidRPr="00166CD9">
        <w:rPr>
          <w:b/>
          <w:sz w:val="24"/>
          <w:szCs w:val="24"/>
        </w:rPr>
        <w:t>5. Обоснование особенностей определения сметной стоимости объекта.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>Локальная смета пересч</w:t>
      </w:r>
      <w:r>
        <w:rPr>
          <w:sz w:val="24"/>
          <w:szCs w:val="24"/>
        </w:rPr>
        <w:t>итана в текущий уровень цен на 4 квартал 2020</w:t>
      </w:r>
      <w:r w:rsidRPr="00166CD9">
        <w:rPr>
          <w:sz w:val="24"/>
          <w:szCs w:val="24"/>
        </w:rPr>
        <w:t xml:space="preserve"> года, путем применения индексов пересчета, </w:t>
      </w:r>
      <w:r w:rsidRPr="00104224">
        <w:rPr>
          <w:sz w:val="24"/>
          <w:szCs w:val="24"/>
        </w:rPr>
        <w:t xml:space="preserve">на </w:t>
      </w:r>
      <w:r>
        <w:rPr>
          <w:sz w:val="24"/>
          <w:szCs w:val="24"/>
        </w:rPr>
        <w:t>4</w:t>
      </w:r>
      <w:r w:rsidRPr="00104224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20</w:t>
      </w:r>
      <w:r w:rsidRPr="00104224">
        <w:rPr>
          <w:sz w:val="24"/>
          <w:szCs w:val="24"/>
        </w:rPr>
        <w:t xml:space="preserve"> года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– оплата труда- 26,67; материалы, изделия и конструкции-5,88; эксплуатация машин и механизмов -8,89; оборудование -4,39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66CD9">
        <w:rPr>
          <w:sz w:val="24"/>
          <w:szCs w:val="24"/>
        </w:rPr>
        <w:t xml:space="preserve"> сметном расчете также </w:t>
      </w:r>
      <w:proofErr w:type="gramStart"/>
      <w:r w:rsidRPr="00166CD9">
        <w:rPr>
          <w:sz w:val="24"/>
          <w:szCs w:val="24"/>
        </w:rPr>
        <w:t>учтены</w:t>
      </w:r>
      <w:proofErr w:type="gramEnd"/>
      <w:r w:rsidRPr="00166CD9">
        <w:rPr>
          <w:sz w:val="24"/>
          <w:szCs w:val="24"/>
        </w:rPr>
        <w:t>: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proofErr w:type="gramStart"/>
      <w:r w:rsidRPr="00166CD9">
        <w:rPr>
          <w:sz w:val="24"/>
          <w:szCs w:val="24"/>
        </w:rPr>
        <w:t>-затраты на строительный контроль – 2,14 % (Пост.</w:t>
      </w:r>
      <w:proofErr w:type="gramEnd"/>
      <w:r w:rsidRPr="00166CD9">
        <w:rPr>
          <w:sz w:val="24"/>
          <w:szCs w:val="24"/>
        </w:rPr>
        <w:t xml:space="preserve"> Прав. </w:t>
      </w:r>
      <w:proofErr w:type="gramStart"/>
      <w:r w:rsidRPr="00166CD9">
        <w:rPr>
          <w:sz w:val="24"/>
          <w:szCs w:val="24"/>
        </w:rPr>
        <w:t>РФ от 21.06.2010 №468).</w:t>
      </w:r>
      <w:proofErr w:type="gramEnd"/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>- резерв на непредвиденные работы и затраты -2 % (МДС 81-35.2004 п.4,96)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проверка достоверности определения сметной стоимости объекта</w:t>
      </w:r>
    </w:p>
    <w:p w:rsidR="00120F23" w:rsidRDefault="00120F23" w:rsidP="00120F23">
      <w:pPr>
        <w:pStyle w:val="a4"/>
        <w:ind w:left="0"/>
        <w:rPr>
          <w:sz w:val="24"/>
          <w:szCs w:val="24"/>
        </w:rPr>
      </w:pPr>
      <w:r w:rsidRPr="00166CD9">
        <w:rPr>
          <w:sz w:val="24"/>
          <w:szCs w:val="24"/>
        </w:rPr>
        <w:t>-налог на до</w:t>
      </w:r>
      <w:r>
        <w:rPr>
          <w:sz w:val="24"/>
          <w:szCs w:val="24"/>
        </w:rPr>
        <w:t>бавленную стоимость в размере 20</w:t>
      </w:r>
      <w:r w:rsidRPr="00166CD9">
        <w:rPr>
          <w:sz w:val="24"/>
          <w:szCs w:val="24"/>
        </w:rPr>
        <w:t>% в соответствии с действующим законодательств</w:t>
      </w:r>
      <w:r>
        <w:rPr>
          <w:sz w:val="24"/>
          <w:szCs w:val="24"/>
        </w:rPr>
        <w:t>ом Российской Федерации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lastRenderedPageBreak/>
        <w:t>Общая сметная стоимость в текущем уровне цен с НДС  -</w:t>
      </w:r>
      <w:r>
        <w:rPr>
          <w:sz w:val="24"/>
          <w:szCs w:val="24"/>
        </w:rPr>
        <w:t>65380,29</w:t>
      </w:r>
      <w:r w:rsidRPr="00166CD9">
        <w:rPr>
          <w:sz w:val="24"/>
          <w:szCs w:val="24"/>
        </w:rPr>
        <w:t>тыс</w:t>
      </w:r>
      <w:proofErr w:type="gramStart"/>
      <w:r w:rsidRPr="00166CD9">
        <w:rPr>
          <w:sz w:val="24"/>
          <w:szCs w:val="24"/>
        </w:rPr>
        <w:t>.р</w:t>
      </w:r>
      <w:proofErr w:type="gramEnd"/>
      <w:r w:rsidRPr="00166CD9">
        <w:rPr>
          <w:sz w:val="24"/>
          <w:szCs w:val="24"/>
        </w:rPr>
        <w:t>уб.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 xml:space="preserve">В том числе: </w:t>
      </w:r>
      <w:r>
        <w:rPr>
          <w:sz w:val="24"/>
          <w:szCs w:val="24"/>
        </w:rPr>
        <w:t xml:space="preserve"> НДС 20</w:t>
      </w:r>
      <w:r w:rsidRPr="00166CD9">
        <w:rPr>
          <w:sz w:val="24"/>
          <w:szCs w:val="24"/>
        </w:rPr>
        <w:t>% -</w:t>
      </w:r>
      <w:r>
        <w:rPr>
          <w:sz w:val="24"/>
          <w:szCs w:val="24"/>
        </w:rPr>
        <w:t>10896,71</w:t>
      </w:r>
      <w:r w:rsidRPr="00166CD9">
        <w:rPr>
          <w:sz w:val="24"/>
          <w:szCs w:val="24"/>
        </w:rPr>
        <w:t>тыс</w:t>
      </w:r>
      <w:proofErr w:type="gramStart"/>
      <w:r w:rsidRPr="00166CD9">
        <w:rPr>
          <w:sz w:val="24"/>
          <w:szCs w:val="24"/>
        </w:rPr>
        <w:t>.р</w:t>
      </w:r>
      <w:proofErr w:type="gramEnd"/>
      <w:r w:rsidRPr="00166CD9">
        <w:rPr>
          <w:sz w:val="24"/>
          <w:szCs w:val="24"/>
        </w:rPr>
        <w:t>уб.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>СМР</w:t>
      </w:r>
      <w:r>
        <w:rPr>
          <w:sz w:val="24"/>
          <w:szCs w:val="24"/>
        </w:rPr>
        <w:t>–60482,17</w:t>
      </w:r>
      <w:r w:rsidRPr="00166CD9">
        <w:rPr>
          <w:sz w:val="24"/>
          <w:szCs w:val="24"/>
        </w:rPr>
        <w:t>тыс</w:t>
      </w:r>
      <w:proofErr w:type="gramStart"/>
      <w:r w:rsidRPr="00166CD9">
        <w:rPr>
          <w:sz w:val="24"/>
          <w:szCs w:val="24"/>
        </w:rPr>
        <w:t>.р</w:t>
      </w:r>
      <w:proofErr w:type="gramEnd"/>
      <w:r w:rsidRPr="00166CD9">
        <w:rPr>
          <w:sz w:val="24"/>
          <w:szCs w:val="24"/>
        </w:rPr>
        <w:t>уб</w:t>
      </w:r>
      <w:r>
        <w:rPr>
          <w:sz w:val="24"/>
          <w:szCs w:val="24"/>
        </w:rPr>
        <w:t>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– 2759,64 тыс. руб.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>Прочие –</w:t>
      </w:r>
      <w:r>
        <w:rPr>
          <w:sz w:val="24"/>
          <w:szCs w:val="24"/>
        </w:rPr>
        <w:t>2138,48</w:t>
      </w:r>
      <w:r w:rsidRPr="00166CD9">
        <w:rPr>
          <w:sz w:val="24"/>
          <w:szCs w:val="24"/>
        </w:rPr>
        <w:t>тыс</w:t>
      </w:r>
      <w:proofErr w:type="gramStart"/>
      <w:r w:rsidRPr="00166CD9">
        <w:rPr>
          <w:sz w:val="24"/>
          <w:szCs w:val="24"/>
        </w:rPr>
        <w:t>.р</w:t>
      </w:r>
      <w:proofErr w:type="gramEnd"/>
      <w:r w:rsidRPr="00166CD9">
        <w:rPr>
          <w:sz w:val="24"/>
          <w:szCs w:val="24"/>
        </w:rPr>
        <w:t>уб.</w:t>
      </w:r>
    </w:p>
    <w:p w:rsidR="00BD471E" w:rsidRDefault="00BD471E" w:rsidP="00120F23">
      <w:pPr>
        <w:pStyle w:val="a4"/>
        <w:ind w:left="0"/>
        <w:jc w:val="both"/>
        <w:rPr>
          <w:sz w:val="24"/>
          <w:szCs w:val="24"/>
        </w:rPr>
      </w:pPr>
    </w:p>
    <w:p w:rsidR="00BD471E" w:rsidRPr="00FC1A0B" w:rsidRDefault="00BD471E" w:rsidP="00120F23">
      <w:pPr>
        <w:pStyle w:val="a4"/>
        <w:ind w:left="0"/>
        <w:jc w:val="both"/>
        <w:rPr>
          <w:sz w:val="24"/>
          <w:szCs w:val="24"/>
          <w:highlight w:val="yellow"/>
        </w:rPr>
      </w:pPr>
      <w:r w:rsidRPr="00FC1A0B">
        <w:rPr>
          <w:b/>
          <w:sz w:val="24"/>
          <w:szCs w:val="24"/>
          <w:highlight w:val="yellow"/>
        </w:rPr>
        <w:t xml:space="preserve">ПРИМЕЧАНИЕ: </w:t>
      </w:r>
      <w:r w:rsidR="006D53E6" w:rsidRPr="00FC1A0B">
        <w:rPr>
          <w:rFonts w:eastAsia="Times New Roman"/>
          <w:bCs/>
          <w:sz w:val="24"/>
          <w:szCs w:val="24"/>
          <w:highlight w:val="yellow"/>
          <w:lang w:eastAsia="ru-RU"/>
        </w:rPr>
        <w:t>(коэффициент снижения цены предыдущего контракта 0,9486)</w:t>
      </w:r>
      <w:r w:rsidR="00FC1A0B">
        <w:rPr>
          <w:rFonts w:eastAsia="Times New Roman"/>
          <w:bCs/>
          <w:sz w:val="24"/>
          <w:szCs w:val="24"/>
          <w:highlight w:val="yellow"/>
          <w:lang w:eastAsia="ru-RU"/>
        </w:rPr>
        <w:t xml:space="preserve">                               .</w:t>
      </w:r>
    </w:p>
    <w:p w:rsidR="00BD471E" w:rsidRDefault="00BD471E" w:rsidP="00120F23">
      <w:pPr>
        <w:pStyle w:val="a4"/>
        <w:ind w:left="0"/>
        <w:jc w:val="both"/>
        <w:rPr>
          <w:sz w:val="24"/>
          <w:szCs w:val="24"/>
        </w:rPr>
      </w:pPr>
      <w:r w:rsidRPr="00FC1A0B">
        <w:rPr>
          <w:sz w:val="24"/>
          <w:szCs w:val="24"/>
          <w:highlight w:val="yellow"/>
        </w:rPr>
        <w:t xml:space="preserve">По состоянию на </w:t>
      </w:r>
      <w:r w:rsidR="00FC1A0B">
        <w:rPr>
          <w:sz w:val="24"/>
          <w:szCs w:val="24"/>
          <w:highlight w:val="yellow"/>
        </w:rPr>
        <w:t>16</w:t>
      </w:r>
      <w:r w:rsidRPr="00FC1A0B">
        <w:rPr>
          <w:sz w:val="24"/>
          <w:szCs w:val="24"/>
          <w:highlight w:val="yellow"/>
        </w:rPr>
        <w:t xml:space="preserve">.07.2021 года, на объекте частично выполнены работы по демонтажу на общую сумму – 98 008,98 (девяносто восемь тысяч </w:t>
      </w:r>
      <w:r w:rsidR="006D53E6" w:rsidRPr="00FC1A0B">
        <w:rPr>
          <w:sz w:val="24"/>
          <w:szCs w:val="24"/>
          <w:highlight w:val="yellow"/>
        </w:rPr>
        <w:t xml:space="preserve">восемь рублей 98 копеек) рублей, </w:t>
      </w:r>
      <w:r w:rsidR="006D53E6" w:rsidRPr="00FC1A0B">
        <w:rPr>
          <w:rFonts w:eastAsia="Times New Roman"/>
          <w:bCs/>
          <w:sz w:val="24"/>
          <w:szCs w:val="24"/>
          <w:highlight w:val="yellow"/>
          <w:lang w:eastAsia="ru-RU"/>
        </w:rPr>
        <w:t>с учетом коэффициента снижения цены контракта.</w:t>
      </w:r>
    </w:p>
    <w:p w:rsidR="00120F23" w:rsidRDefault="00120F23" w:rsidP="00C62A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2A99" w:rsidRDefault="00120F23" w:rsidP="006D53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62A99">
        <w:rPr>
          <w:sz w:val="24"/>
          <w:szCs w:val="24"/>
        </w:rPr>
        <w:t xml:space="preserve">«Капитальный ремонт Женской консультации № 1 ГБУЗ РК «Симферопольский КРД № 1» по адресу: г. Симферополь, ул. </w:t>
      </w:r>
      <w:proofErr w:type="gramStart"/>
      <w:r w:rsidR="00C62A99">
        <w:rPr>
          <w:sz w:val="24"/>
          <w:szCs w:val="24"/>
        </w:rPr>
        <w:t>Полевая</w:t>
      </w:r>
      <w:proofErr w:type="gramEnd"/>
      <w:r w:rsidR="00C62A99">
        <w:rPr>
          <w:sz w:val="24"/>
          <w:szCs w:val="24"/>
        </w:rPr>
        <w:t>, д. 24 / ул. Троллейбусная, д.23».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b/>
          <w:sz w:val="24"/>
          <w:szCs w:val="24"/>
        </w:rPr>
        <w:t>1.Сведения о месторасположение объекта: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</w:t>
      </w:r>
      <w:r w:rsidRPr="00F3379E">
        <w:rPr>
          <w:sz w:val="24"/>
          <w:szCs w:val="24"/>
        </w:rPr>
        <w:t xml:space="preserve">Республика Крым, </w:t>
      </w:r>
      <w:r w:rsidRPr="00997434">
        <w:rPr>
          <w:sz w:val="24"/>
          <w:szCs w:val="24"/>
        </w:rPr>
        <w:t>г</w:t>
      </w:r>
      <w:proofErr w:type="gramStart"/>
      <w:r w:rsidRPr="00997434">
        <w:rPr>
          <w:sz w:val="24"/>
          <w:szCs w:val="24"/>
        </w:rPr>
        <w:t>.С</w:t>
      </w:r>
      <w:proofErr w:type="gramEnd"/>
      <w:r w:rsidRPr="00997434">
        <w:rPr>
          <w:sz w:val="24"/>
          <w:szCs w:val="24"/>
        </w:rPr>
        <w:t>имферополь, ул. Полевая, д. 24 / ул. Троллейбусная, д. 2</w:t>
      </w:r>
      <w:r>
        <w:rPr>
          <w:sz w:val="24"/>
          <w:szCs w:val="24"/>
        </w:rPr>
        <w:t>3</w:t>
      </w:r>
    </w:p>
    <w:p w:rsidR="006A035A" w:rsidRDefault="00120F23" w:rsidP="00120F2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Функциональное назначение объекта: </w:t>
      </w:r>
      <w:r w:rsidRPr="00997434">
        <w:rPr>
          <w:sz w:val="24"/>
          <w:szCs w:val="24"/>
        </w:rPr>
        <w:t xml:space="preserve">Объекты здравоохранения. </w:t>
      </w:r>
      <w:r>
        <w:rPr>
          <w:sz w:val="24"/>
          <w:szCs w:val="24"/>
        </w:rPr>
        <w:t>Б</w:t>
      </w:r>
      <w:r w:rsidRPr="00997434">
        <w:rPr>
          <w:sz w:val="24"/>
          <w:szCs w:val="24"/>
        </w:rPr>
        <w:t>ольницы</w:t>
      </w:r>
      <w:r w:rsidR="006A035A">
        <w:rPr>
          <w:sz w:val="24"/>
          <w:szCs w:val="24"/>
        </w:rPr>
        <w:t xml:space="preserve">. </w:t>
      </w:r>
    </w:p>
    <w:p w:rsidR="00120F23" w:rsidRDefault="00120F23" w:rsidP="00120F2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производится за счет средств местного бюджета </w:t>
      </w:r>
    </w:p>
    <w:p w:rsidR="00120F23" w:rsidRPr="00166CD9" w:rsidRDefault="00120F23" w:rsidP="00120F23">
      <w:pPr>
        <w:pStyle w:val="a4"/>
        <w:ind w:left="0"/>
        <w:jc w:val="both"/>
        <w:rPr>
          <w:b/>
          <w:sz w:val="24"/>
          <w:szCs w:val="24"/>
        </w:rPr>
      </w:pPr>
      <w:r w:rsidRPr="00166CD9">
        <w:rPr>
          <w:b/>
          <w:sz w:val="24"/>
          <w:szCs w:val="24"/>
        </w:rPr>
        <w:t>2. Перечень каталогов сметных нормативов, принятых для составления сметной документации.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 xml:space="preserve">Сметная документация составлена </w:t>
      </w:r>
      <w:proofErr w:type="spellStart"/>
      <w:r w:rsidRPr="00166CD9">
        <w:rPr>
          <w:sz w:val="24"/>
          <w:szCs w:val="24"/>
        </w:rPr>
        <w:t>базисно-индек</w:t>
      </w:r>
      <w:r>
        <w:rPr>
          <w:sz w:val="24"/>
          <w:szCs w:val="24"/>
        </w:rPr>
        <w:t>с</w:t>
      </w:r>
      <w:r w:rsidRPr="00166CD9">
        <w:rPr>
          <w:sz w:val="24"/>
          <w:szCs w:val="24"/>
        </w:rPr>
        <w:t>ным</w:t>
      </w:r>
      <w:proofErr w:type="spellEnd"/>
      <w:r w:rsidRPr="00166CD9">
        <w:rPr>
          <w:sz w:val="24"/>
          <w:szCs w:val="24"/>
        </w:rPr>
        <w:t xml:space="preserve"> методом.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>Стоимость строительства определена по локальной смете. Локальная смета составлена по Территориальным сборникам Республики Крым (ТЕРр-2001, ТЕР-2001, Эталонная база ТСНБ-2001, ред. 2017</w:t>
      </w:r>
      <w:r>
        <w:rPr>
          <w:sz w:val="24"/>
          <w:szCs w:val="24"/>
        </w:rPr>
        <w:t xml:space="preserve"> </w:t>
      </w:r>
      <w:r w:rsidRPr="00166CD9">
        <w:rPr>
          <w:sz w:val="24"/>
          <w:szCs w:val="24"/>
        </w:rPr>
        <w:t>г), стоимость материальных ресурсов, не учтенных расценками, определена по территориальным сборникам сметных цен .</w:t>
      </w:r>
    </w:p>
    <w:p w:rsidR="00120F23" w:rsidRPr="00166CD9" w:rsidRDefault="00120F23" w:rsidP="00120F23">
      <w:pPr>
        <w:pStyle w:val="a4"/>
        <w:ind w:left="0"/>
        <w:jc w:val="both"/>
        <w:rPr>
          <w:b/>
          <w:sz w:val="24"/>
          <w:szCs w:val="24"/>
        </w:rPr>
      </w:pPr>
      <w:r w:rsidRPr="00166CD9">
        <w:rPr>
          <w:b/>
          <w:sz w:val="24"/>
          <w:szCs w:val="24"/>
        </w:rPr>
        <w:t>3.Нормы накладных расходов.</w:t>
      </w:r>
    </w:p>
    <w:p w:rsidR="00120F23" w:rsidRPr="00B12655" w:rsidRDefault="00120F23" w:rsidP="00120F23">
      <w:pPr>
        <w:pStyle w:val="a4"/>
        <w:ind w:left="0"/>
        <w:jc w:val="both"/>
        <w:rPr>
          <w:b/>
          <w:sz w:val="24"/>
          <w:szCs w:val="24"/>
        </w:rPr>
      </w:pPr>
      <w:r w:rsidRPr="00166CD9">
        <w:rPr>
          <w:sz w:val="24"/>
          <w:szCs w:val="24"/>
        </w:rPr>
        <w:t xml:space="preserve">Нормы накладных расходов приняты </w:t>
      </w:r>
      <w:proofErr w:type="gramStart"/>
      <w:r w:rsidRPr="00166CD9">
        <w:rPr>
          <w:sz w:val="24"/>
          <w:szCs w:val="24"/>
        </w:rPr>
        <w:t>от</w:t>
      </w:r>
      <w:proofErr w:type="gramEnd"/>
      <w:r w:rsidRPr="00166CD9">
        <w:rPr>
          <w:sz w:val="24"/>
          <w:szCs w:val="24"/>
        </w:rPr>
        <w:t xml:space="preserve"> </w:t>
      </w:r>
      <w:proofErr w:type="gramStart"/>
      <w:r w:rsidRPr="00166CD9">
        <w:rPr>
          <w:sz w:val="24"/>
          <w:szCs w:val="24"/>
        </w:rPr>
        <w:t>ФОТ</w:t>
      </w:r>
      <w:proofErr w:type="gramEnd"/>
      <w:r w:rsidRPr="00166CD9">
        <w:rPr>
          <w:sz w:val="24"/>
          <w:szCs w:val="24"/>
        </w:rPr>
        <w:t xml:space="preserve"> рабочих машинистов по видам работ</w:t>
      </w:r>
      <w:r>
        <w:rPr>
          <w:sz w:val="24"/>
          <w:szCs w:val="24"/>
        </w:rPr>
        <w:t>. (</w:t>
      </w:r>
      <w:r w:rsidRPr="00081071">
        <w:rPr>
          <w:sz w:val="24"/>
          <w:szCs w:val="24"/>
        </w:rPr>
        <w:t xml:space="preserve">Методические указания по определению величины накладных расходов по нормативам МДС 81-33.2004 </w:t>
      </w:r>
      <w:proofErr w:type="gramStart"/>
      <w:r w:rsidRPr="00081071">
        <w:rPr>
          <w:sz w:val="24"/>
          <w:szCs w:val="24"/>
        </w:rPr>
        <w:t>утвержденными</w:t>
      </w:r>
      <w:proofErr w:type="gramEnd"/>
      <w:r w:rsidRPr="00081071">
        <w:rPr>
          <w:sz w:val="24"/>
          <w:szCs w:val="24"/>
        </w:rPr>
        <w:t xml:space="preserve"> постановлением Госстроя России от 12 января 2004г №</w:t>
      </w:r>
      <w:r>
        <w:rPr>
          <w:sz w:val="24"/>
          <w:szCs w:val="24"/>
        </w:rPr>
        <w:t>6)</w:t>
      </w:r>
    </w:p>
    <w:p w:rsidR="00120F23" w:rsidRPr="00166CD9" w:rsidRDefault="00120F23" w:rsidP="00120F23">
      <w:pPr>
        <w:pStyle w:val="a4"/>
        <w:ind w:left="0"/>
        <w:jc w:val="both"/>
        <w:rPr>
          <w:b/>
          <w:sz w:val="24"/>
          <w:szCs w:val="24"/>
        </w:rPr>
      </w:pPr>
      <w:r w:rsidRPr="00166CD9">
        <w:rPr>
          <w:b/>
          <w:sz w:val="24"/>
          <w:szCs w:val="24"/>
        </w:rPr>
        <w:t>4. Нормы сметной прибыли.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Нормы сметной прибыли</w:t>
      </w:r>
      <w:r w:rsidRPr="00166CD9">
        <w:rPr>
          <w:sz w:val="24"/>
          <w:szCs w:val="24"/>
        </w:rPr>
        <w:t xml:space="preserve"> приняты от ФОТ рабочих и машинистов по видам работ</w:t>
      </w:r>
      <w:proofErr w:type="gramStart"/>
      <w:r>
        <w:rPr>
          <w:sz w:val="24"/>
          <w:szCs w:val="24"/>
        </w:rPr>
        <w:t>.</w:t>
      </w:r>
      <w:r w:rsidRPr="00166CD9">
        <w:rPr>
          <w:sz w:val="24"/>
          <w:szCs w:val="24"/>
        </w:rPr>
        <w:t>(</w:t>
      </w:r>
      <w:proofErr w:type="gramEnd"/>
      <w:r w:rsidRPr="00081071">
        <w:rPr>
          <w:sz w:val="24"/>
          <w:szCs w:val="24"/>
        </w:rPr>
        <w:t>Методические указания по определению величины сметной прибыли по нормативам МДС 81-25.2001 утвержденным</w:t>
      </w:r>
      <w:r>
        <w:rPr>
          <w:sz w:val="24"/>
          <w:szCs w:val="24"/>
        </w:rPr>
        <w:t>и</w:t>
      </w:r>
      <w:r w:rsidRPr="00081071">
        <w:rPr>
          <w:sz w:val="24"/>
          <w:szCs w:val="24"/>
        </w:rPr>
        <w:t xml:space="preserve"> постановлением Госстроя России от 28 февраля 2001г №15 и письмом </w:t>
      </w:r>
      <w:proofErr w:type="spellStart"/>
      <w:r w:rsidRPr="00081071">
        <w:rPr>
          <w:sz w:val="24"/>
          <w:szCs w:val="24"/>
        </w:rPr>
        <w:t>Росстроя</w:t>
      </w:r>
      <w:proofErr w:type="spellEnd"/>
      <w:r w:rsidRPr="00081071">
        <w:rPr>
          <w:sz w:val="24"/>
          <w:szCs w:val="24"/>
        </w:rPr>
        <w:t xml:space="preserve"> №АП-5536/06 от 18.11.2004</w:t>
      </w:r>
      <w:r w:rsidRPr="00166CD9">
        <w:rPr>
          <w:sz w:val="24"/>
          <w:szCs w:val="24"/>
        </w:rPr>
        <w:t xml:space="preserve">) </w:t>
      </w:r>
    </w:p>
    <w:p w:rsidR="00120F23" w:rsidRPr="00166CD9" w:rsidRDefault="00120F23" w:rsidP="00120F23">
      <w:pPr>
        <w:pStyle w:val="a4"/>
        <w:ind w:left="0"/>
        <w:jc w:val="both"/>
        <w:rPr>
          <w:b/>
          <w:sz w:val="24"/>
          <w:szCs w:val="24"/>
        </w:rPr>
      </w:pPr>
      <w:r w:rsidRPr="00166CD9">
        <w:rPr>
          <w:b/>
          <w:sz w:val="24"/>
          <w:szCs w:val="24"/>
        </w:rPr>
        <w:t>5. Обоснование особенностей определения сметной стоимости объекта.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>Локальная смета пересч</w:t>
      </w:r>
      <w:r>
        <w:rPr>
          <w:sz w:val="24"/>
          <w:szCs w:val="24"/>
        </w:rPr>
        <w:t>итана в текущий уровень цен на 4 квартал 2020</w:t>
      </w:r>
      <w:r w:rsidRPr="00166CD9">
        <w:rPr>
          <w:sz w:val="24"/>
          <w:szCs w:val="24"/>
        </w:rPr>
        <w:t xml:space="preserve"> года, путем применения индексов пересчета, </w:t>
      </w:r>
      <w:r w:rsidRPr="00104224">
        <w:rPr>
          <w:sz w:val="24"/>
          <w:szCs w:val="24"/>
        </w:rPr>
        <w:t xml:space="preserve">на </w:t>
      </w:r>
      <w:r>
        <w:rPr>
          <w:sz w:val="24"/>
          <w:szCs w:val="24"/>
        </w:rPr>
        <w:t>4</w:t>
      </w:r>
      <w:r w:rsidRPr="00104224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20</w:t>
      </w:r>
      <w:r w:rsidRPr="00104224">
        <w:rPr>
          <w:sz w:val="24"/>
          <w:szCs w:val="24"/>
        </w:rPr>
        <w:t xml:space="preserve"> года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– оплата труда- 26,67; материалы, изделия и конструкции-5,88; эксплуатация машин и механизмов -8,89; оборудование -4,39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66CD9">
        <w:rPr>
          <w:sz w:val="24"/>
          <w:szCs w:val="24"/>
        </w:rPr>
        <w:t xml:space="preserve"> сметном расчете также </w:t>
      </w:r>
      <w:proofErr w:type="gramStart"/>
      <w:r w:rsidRPr="00166CD9">
        <w:rPr>
          <w:sz w:val="24"/>
          <w:szCs w:val="24"/>
        </w:rPr>
        <w:t>учтены</w:t>
      </w:r>
      <w:proofErr w:type="gramEnd"/>
      <w:r w:rsidRPr="00166CD9">
        <w:rPr>
          <w:sz w:val="24"/>
          <w:szCs w:val="24"/>
        </w:rPr>
        <w:t>: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proofErr w:type="gramStart"/>
      <w:r w:rsidRPr="00166CD9">
        <w:rPr>
          <w:sz w:val="24"/>
          <w:szCs w:val="24"/>
        </w:rPr>
        <w:t>-затраты на строительный контроль – 2,14 % (Пост.</w:t>
      </w:r>
      <w:proofErr w:type="gramEnd"/>
      <w:r w:rsidRPr="00166CD9">
        <w:rPr>
          <w:sz w:val="24"/>
          <w:szCs w:val="24"/>
        </w:rPr>
        <w:t xml:space="preserve"> Прав. </w:t>
      </w:r>
      <w:proofErr w:type="gramStart"/>
      <w:r w:rsidRPr="00166CD9">
        <w:rPr>
          <w:sz w:val="24"/>
          <w:szCs w:val="24"/>
        </w:rPr>
        <w:t>РФ от 21.06.2010 №468).</w:t>
      </w:r>
      <w:proofErr w:type="gramEnd"/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>- резерв на непредвиденные работы и затраты -2 % (МДС 81-35.2004 п.4,96)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проверка достоверности определения сметной стоимости объекта</w:t>
      </w:r>
    </w:p>
    <w:p w:rsidR="00120F23" w:rsidRDefault="00120F23" w:rsidP="00120F23">
      <w:pPr>
        <w:pStyle w:val="a4"/>
        <w:ind w:left="0"/>
        <w:rPr>
          <w:sz w:val="24"/>
          <w:szCs w:val="24"/>
        </w:rPr>
      </w:pPr>
      <w:r w:rsidRPr="00166CD9">
        <w:rPr>
          <w:sz w:val="24"/>
          <w:szCs w:val="24"/>
        </w:rPr>
        <w:t>-налог на до</w:t>
      </w:r>
      <w:r>
        <w:rPr>
          <w:sz w:val="24"/>
          <w:szCs w:val="24"/>
        </w:rPr>
        <w:t>бавленную стоимость в размере 20</w:t>
      </w:r>
      <w:r w:rsidRPr="00166CD9">
        <w:rPr>
          <w:sz w:val="24"/>
          <w:szCs w:val="24"/>
        </w:rPr>
        <w:t>% в соответствии с действующим законодательств</w:t>
      </w:r>
      <w:r>
        <w:rPr>
          <w:sz w:val="24"/>
          <w:szCs w:val="24"/>
        </w:rPr>
        <w:t>ом Российской Федерации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>Общая сметная стоимость в текущем уровне цен с НДС  -</w:t>
      </w:r>
      <w:r>
        <w:rPr>
          <w:sz w:val="24"/>
          <w:szCs w:val="24"/>
        </w:rPr>
        <w:t>54962,65</w:t>
      </w:r>
      <w:r w:rsidRPr="00166CD9">
        <w:rPr>
          <w:sz w:val="24"/>
          <w:szCs w:val="24"/>
        </w:rPr>
        <w:t>тыс</w:t>
      </w:r>
      <w:proofErr w:type="gramStart"/>
      <w:r w:rsidRPr="00166CD9">
        <w:rPr>
          <w:sz w:val="24"/>
          <w:szCs w:val="24"/>
        </w:rPr>
        <w:t>.р</w:t>
      </w:r>
      <w:proofErr w:type="gramEnd"/>
      <w:r w:rsidRPr="00166CD9">
        <w:rPr>
          <w:sz w:val="24"/>
          <w:szCs w:val="24"/>
        </w:rPr>
        <w:t>уб.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 xml:space="preserve">В том числе: </w:t>
      </w:r>
      <w:r>
        <w:rPr>
          <w:sz w:val="24"/>
          <w:szCs w:val="24"/>
        </w:rPr>
        <w:t>НДС 20</w:t>
      </w:r>
      <w:r w:rsidRPr="00166CD9">
        <w:rPr>
          <w:sz w:val="24"/>
          <w:szCs w:val="24"/>
        </w:rPr>
        <w:t>% -</w:t>
      </w:r>
      <w:r>
        <w:rPr>
          <w:sz w:val="24"/>
          <w:szCs w:val="24"/>
        </w:rPr>
        <w:t>9233,18</w:t>
      </w:r>
      <w:r w:rsidRPr="00166CD9">
        <w:rPr>
          <w:sz w:val="24"/>
          <w:szCs w:val="24"/>
        </w:rPr>
        <w:t>тыс</w:t>
      </w:r>
      <w:proofErr w:type="gramStart"/>
      <w:r w:rsidRPr="00166CD9">
        <w:rPr>
          <w:sz w:val="24"/>
          <w:szCs w:val="24"/>
        </w:rPr>
        <w:t>.р</w:t>
      </w:r>
      <w:proofErr w:type="gramEnd"/>
      <w:r w:rsidRPr="00166CD9">
        <w:rPr>
          <w:sz w:val="24"/>
          <w:szCs w:val="24"/>
        </w:rPr>
        <w:t>уб.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>СМР</w:t>
      </w:r>
      <w:r>
        <w:rPr>
          <w:sz w:val="24"/>
          <w:szCs w:val="24"/>
        </w:rPr>
        <w:t>–51443,71</w:t>
      </w:r>
      <w:r w:rsidRPr="00166CD9">
        <w:rPr>
          <w:sz w:val="24"/>
          <w:szCs w:val="24"/>
        </w:rPr>
        <w:t>тыс</w:t>
      </w:r>
      <w:proofErr w:type="gramStart"/>
      <w:r w:rsidRPr="00166CD9">
        <w:rPr>
          <w:sz w:val="24"/>
          <w:szCs w:val="24"/>
        </w:rPr>
        <w:t>.р</w:t>
      </w:r>
      <w:proofErr w:type="gramEnd"/>
      <w:r w:rsidRPr="00166CD9">
        <w:rPr>
          <w:sz w:val="24"/>
          <w:szCs w:val="24"/>
        </w:rPr>
        <w:t>уб</w:t>
      </w:r>
      <w:r>
        <w:rPr>
          <w:sz w:val="24"/>
          <w:szCs w:val="24"/>
        </w:rPr>
        <w:t>.</w:t>
      </w:r>
    </w:p>
    <w:p w:rsidR="00120F23" w:rsidRPr="00166CD9" w:rsidRDefault="00120F23" w:rsidP="00120F2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– 1651,87 тыс. руб.</w:t>
      </w:r>
    </w:p>
    <w:p w:rsidR="00120F23" w:rsidRDefault="00120F23" w:rsidP="00120F23">
      <w:pPr>
        <w:pStyle w:val="a4"/>
        <w:ind w:left="0"/>
        <w:jc w:val="both"/>
        <w:rPr>
          <w:sz w:val="24"/>
          <w:szCs w:val="24"/>
        </w:rPr>
      </w:pPr>
      <w:r w:rsidRPr="00166CD9">
        <w:rPr>
          <w:sz w:val="24"/>
          <w:szCs w:val="24"/>
        </w:rPr>
        <w:t>Прочие –</w:t>
      </w:r>
      <w:r>
        <w:rPr>
          <w:sz w:val="24"/>
          <w:szCs w:val="24"/>
        </w:rPr>
        <w:t>1867,06</w:t>
      </w:r>
      <w:r w:rsidRPr="00166CD9">
        <w:rPr>
          <w:sz w:val="24"/>
          <w:szCs w:val="24"/>
        </w:rPr>
        <w:t>тыс</w:t>
      </w:r>
      <w:proofErr w:type="gramStart"/>
      <w:r w:rsidRPr="00166CD9">
        <w:rPr>
          <w:sz w:val="24"/>
          <w:szCs w:val="24"/>
        </w:rPr>
        <w:t>.р</w:t>
      </w:r>
      <w:proofErr w:type="gramEnd"/>
      <w:r w:rsidRPr="00166CD9">
        <w:rPr>
          <w:sz w:val="24"/>
          <w:szCs w:val="24"/>
        </w:rPr>
        <w:t>уб.</w:t>
      </w:r>
    </w:p>
    <w:p w:rsidR="00BD471E" w:rsidRDefault="00BD471E" w:rsidP="00120F23">
      <w:pPr>
        <w:pStyle w:val="a4"/>
        <w:ind w:left="0"/>
        <w:jc w:val="both"/>
        <w:rPr>
          <w:sz w:val="24"/>
          <w:szCs w:val="24"/>
        </w:rPr>
      </w:pPr>
    </w:p>
    <w:p w:rsidR="00BD471E" w:rsidRPr="00FC1A0B" w:rsidRDefault="00BD471E" w:rsidP="00BD471E">
      <w:pPr>
        <w:pStyle w:val="a4"/>
        <w:ind w:left="0"/>
        <w:jc w:val="both"/>
        <w:rPr>
          <w:b/>
          <w:sz w:val="24"/>
          <w:szCs w:val="24"/>
          <w:highlight w:val="yellow"/>
        </w:rPr>
      </w:pPr>
      <w:r w:rsidRPr="00FC1A0B">
        <w:rPr>
          <w:b/>
          <w:sz w:val="24"/>
          <w:szCs w:val="24"/>
          <w:highlight w:val="yellow"/>
        </w:rPr>
        <w:t xml:space="preserve">ПРИМЕЧАНИЕ: </w:t>
      </w:r>
    </w:p>
    <w:p w:rsidR="00BD471E" w:rsidRPr="006D53E6" w:rsidRDefault="00BD471E" w:rsidP="00BD471E">
      <w:pPr>
        <w:pStyle w:val="a4"/>
        <w:ind w:left="0"/>
        <w:jc w:val="both"/>
        <w:rPr>
          <w:sz w:val="24"/>
          <w:szCs w:val="24"/>
        </w:rPr>
      </w:pPr>
      <w:r w:rsidRPr="00FC1A0B">
        <w:rPr>
          <w:sz w:val="24"/>
          <w:szCs w:val="24"/>
          <w:highlight w:val="yellow"/>
        </w:rPr>
        <w:t xml:space="preserve">По состоянию на </w:t>
      </w:r>
      <w:r w:rsidR="00FC1A0B">
        <w:rPr>
          <w:sz w:val="24"/>
          <w:szCs w:val="24"/>
          <w:highlight w:val="yellow"/>
        </w:rPr>
        <w:t>1</w:t>
      </w:r>
      <w:r w:rsidRPr="00FC1A0B">
        <w:rPr>
          <w:sz w:val="24"/>
          <w:szCs w:val="24"/>
          <w:highlight w:val="yellow"/>
        </w:rPr>
        <w:t>6.07.2021 года, на объекте частично выполнены работы по демонтажу на общую сумму – 1 408 308,20 (один миллион четыреста восемь тысяч триста восемь рублей 20 копеек)</w:t>
      </w:r>
      <w:r w:rsidR="006D53E6" w:rsidRPr="00FC1A0B">
        <w:rPr>
          <w:sz w:val="24"/>
          <w:szCs w:val="24"/>
          <w:highlight w:val="yellow"/>
        </w:rPr>
        <w:t xml:space="preserve"> рублей.</w:t>
      </w:r>
    </w:p>
    <w:p w:rsidR="00BD471E" w:rsidRDefault="00BD471E" w:rsidP="00120F23">
      <w:pPr>
        <w:pStyle w:val="a4"/>
        <w:ind w:left="0"/>
        <w:jc w:val="both"/>
        <w:rPr>
          <w:sz w:val="24"/>
          <w:szCs w:val="24"/>
        </w:rPr>
      </w:pPr>
    </w:p>
    <w:p w:rsidR="00C62A99" w:rsidRDefault="00C62A99" w:rsidP="008C5C62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BE387D" w:rsidRDefault="00B76C87" w:rsidP="00BE387D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E81601">
        <w:rPr>
          <w:sz w:val="24"/>
          <w:szCs w:val="24"/>
        </w:rPr>
        <w:t xml:space="preserve">В соответствии с требованиями </w:t>
      </w:r>
      <w:r w:rsidRPr="00E81601">
        <w:rPr>
          <w:iCs/>
          <w:sz w:val="24"/>
          <w:szCs w:val="24"/>
        </w:rPr>
        <w:t xml:space="preserve">постановления Совета министров Республики Крым от 19.05. 2020 года № 274 </w:t>
      </w:r>
      <w:r w:rsidRPr="00E81601">
        <w:rPr>
          <w:sz w:val="24"/>
          <w:szCs w:val="24"/>
        </w:rPr>
        <w:t xml:space="preserve">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 и </w:t>
      </w:r>
      <w:r w:rsidRPr="00E81601">
        <w:rPr>
          <w:iCs/>
          <w:sz w:val="24"/>
          <w:szCs w:val="24"/>
        </w:rPr>
        <w:t xml:space="preserve"> р</w:t>
      </w:r>
      <w:r w:rsidRPr="00E81601">
        <w:rPr>
          <w:rFonts w:eastAsia="Times New Roman"/>
          <w:bCs/>
          <w:kern w:val="36"/>
          <w:sz w:val="24"/>
          <w:szCs w:val="24"/>
          <w:lang w:eastAsia="ru-RU"/>
        </w:rPr>
        <w:t>аспоряжения Главы Республики от 01.06.2020 г. № 214-рг «</w:t>
      </w:r>
      <w:r w:rsidRPr="00E81601">
        <w:rPr>
          <w:iCs/>
          <w:sz w:val="24"/>
          <w:szCs w:val="24"/>
        </w:rPr>
        <w:t>О некоторых вопросах реализации постановления Совета министров Республики Крым от 19 мая 2020 года</w:t>
      </w:r>
      <w:proofErr w:type="gramEnd"/>
      <w:r w:rsidRPr="00E81601">
        <w:rPr>
          <w:iCs/>
          <w:sz w:val="24"/>
          <w:szCs w:val="24"/>
        </w:rPr>
        <w:t xml:space="preserve"> № 274</w:t>
      </w:r>
      <w:r w:rsidR="00BE387D" w:rsidRPr="00E81601">
        <w:rPr>
          <w:iCs/>
          <w:sz w:val="24"/>
          <w:szCs w:val="24"/>
        </w:rPr>
        <w:t xml:space="preserve">, просим Вас предоставить, </w:t>
      </w:r>
      <w:r w:rsidR="00BE387D" w:rsidRPr="00E81601">
        <w:rPr>
          <w:sz w:val="24"/>
          <w:szCs w:val="24"/>
        </w:rPr>
        <w:t>для рассмотрения возможного заключения контракт</w:t>
      </w:r>
      <w:r w:rsidR="00120F23">
        <w:rPr>
          <w:sz w:val="24"/>
          <w:szCs w:val="24"/>
        </w:rPr>
        <w:t xml:space="preserve">ов по вышеуказанным объектам </w:t>
      </w:r>
      <w:r w:rsidR="00BE387D" w:rsidRPr="00E81601">
        <w:rPr>
          <w:iCs/>
          <w:sz w:val="24"/>
          <w:szCs w:val="24"/>
        </w:rPr>
        <w:t>следующую информацию</w:t>
      </w:r>
      <w:r w:rsidR="00120F23">
        <w:rPr>
          <w:iCs/>
          <w:sz w:val="24"/>
          <w:szCs w:val="24"/>
        </w:rPr>
        <w:t xml:space="preserve"> в отношении Вашей организации</w:t>
      </w:r>
      <w:r w:rsidR="00BE387D" w:rsidRPr="00E81601">
        <w:rPr>
          <w:iCs/>
          <w:sz w:val="24"/>
          <w:szCs w:val="24"/>
        </w:rPr>
        <w:t>:</w:t>
      </w:r>
    </w:p>
    <w:p w:rsidR="00BE387D" w:rsidRDefault="00BE387D" w:rsidP="006D4CC7">
      <w:pPr>
        <w:pStyle w:val="a4"/>
        <w:shd w:val="clear" w:color="auto" w:fill="FFFFFF"/>
        <w:ind w:left="394"/>
        <w:jc w:val="both"/>
        <w:rPr>
          <w:sz w:val="24"/>
          <w:szCs w:val="24"/>
        </w:rPr>
      </w:pPr>
    </w:p>
    <w:tbl>
      <w:tblPr>
        <w:tblW w:w="10207" w:type="dxa"/>
        <w:tblInd w:w="108" w:type="dxa"/>
        <w:tblLayout w:type="fixed"/>
        <w:tblLook w:val="04A0"/>
      </w:tblPr>
      <w:tblGrid>
        <w:gridCol w:w="568"/>
        <w:gridCol w:w="7229"/>
        <w:gridCol w:w="2410"/>
      </w:tblGrid>
      <w:tr w:rsidR="00C62A99" w:rsidRPr="008C5C62" w:rsidTr="0095342A">
        <w:trPr>
          <w:trHeight w:val="6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99" w:rsidRPr="008C5C62" w:rsidRDefault="00C62A99" w:rsidP="009534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dst100336"/>
            <w:bookmarkEnd w:id="0"/>
            <w:r w:rsidRPr="008C5C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5C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5C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C5C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99" w:rsidRPr="008C5C62" w:rsidRDefault="00C62A99" w:rsidP="009534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99" w:rsidRPr="008C5C62" w:rsidRDefault="00C62A99" w:rsidP="009534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подтверждения</w:t>
            </w:r>
          </w:p>
        </w:tc>
      </w:tr>
      <w:tr w:rsidR="00C62A99" w:rsidRPr="008C5C62" w:rsidTr="0095342A">
        <w:trPr>
          <w:trHeight w:val="7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1C6143" w:rsidRDefault="00C62A99" w:rsidP="0095342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  <w:r w:rsidRPr="001C6143">
              <w:rPr>
                <w:rFonts w:eastAsia="Times New Roman"/>
                <w:sz w:val="24"/>
                <w:szCs w:val="24"/>
                <w:lang w:eastAsia="ru-RU"/>
              </w:rPr>
              <w:t xml:space="preserve">Соответствие </w:t>
            </w:r>
            <w:hyperlink r:id="rId8" w:anchor="dst1166" w:history="1">
              <w:r w:rsidRPr="001C6143">
                <w:rPr>
                  <w:rFonts w:eastAsia="Times New Roman"/>
                  <w:sz w:val="24"/>
                  <w:szCs w:val="24"/>
                  <w:lang w:eastAsia="ru-RU"/>
                </w:rPr>
                <w:t>требованиям</w:t>
              </w:r>
            </w:hyperlink>
            <w:r w:rsidRPr="001C6143">
              <w:rPr>
                <w:rFonts w:eastAsia="Times New Roman"/>
                <w:sz w:val="24"/>
                <w:szCs w:val="24"/>
                <w:lang w:eastAsia="ru-RU"/>
              </w:rPr>
      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1C6143">
              <w:rPr>
                <w:rFonts w:eastAsia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1C6143">
              <w:rPr>
                <w:rFonts w:eastAsia="Times New Roman"/>
                <w:sz w:val="24"/>
                <w:szCs w:val="24"/>
                <w:lang w:eastAsia="ru-RU"/>
              </w:rPr>
              <w:t xml:space="preserve"> объектом закупки.</w:t>
            </w:r>
          </w:p>
          <w:p w:rsidR="00C62A99" w:rsidRPr="008C5C62" w:rsidRDefault="00C62A99" w:rsidP="0095342A">
            <w:pPr>
              <w:ind w:left="34"/>
              <w:jc w:val="both"/>
              <w:rPr>
                <w:sz w:val="24"/>
                <w:szCs w:val="24"/>
              </w:rPr>
            </w:pPr>
            <w:r w:rsidRPr="008C5C6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8C5C62">
              <w:rPr>
                <w:sz w:val="24"/>
                <w:szCs w:val="24"/>
              </w:rPr>
              <w:t xml:space="preserve"> соответствии со статьей 55.8 Градостроительного кодекса Российской Федерации (далее </w:t>
            </w:r>
            <w:proofErr w:type="gramStart"/>
            <w:r w:rsidRPr="008C5C62">
              <w:rPr>
                <w:sz w:val="24"/>
                <w:szCs w:val="24"/>
              </w:rPr>
              <w:t>–</w:t>
            </w:r>
            <w:proofErr w:type="spellStart"/>
            <w:r w:rsidRPr="008C5C62">
              <w:rPr>
                <w:sz w:val="24"/>
                <w:szCs w:val="24"/>
              </w:rPr>
              <w:t>Г</w:t>
            </w:r>
            <w:proofErr w:type="gramEnd"/>
            <w:r w:rsidRPr="008C5C62">
              <w:rPr>
                <w:sz w:val="24"/>
                <w:szCs w:val="24"/>
              </w:rPr>
              <w:t>рК</w:t>
            </w:r>
            <w:proofErr w:type="spellEnd"/>
            <w:r w:rsidRPr="008C5C62">
              <w:rPr>
                <w:sz w:val="24"/>
                <w:szCs w:val="24"/>
              </w:rPr>
              <w:t xml:space="preserve"> РФ) участник закупки должен являться членом </w:t>
            </w:r>
            <w:proofErr w:type="spellStart"/>
            <w:r w:rsidRPr="008C5C62">
              <w:rPr>
                <w:sz w:val="24"/>
                <w:szCs w:val="24"/>
              </w:rPr>
              <w:t>саморегулируемой</w:t>
            </w:r>
            <w:proofErr w:type="spellEnd"/>
            <w:r w:rsidRPr="008C5C62">
              <w:rPr>
                <w:sz w:val="24"/>
                <w:szCs w:val="24"/>
              </w:rPr>
              <w:t xml:space="preserve"> организации (далее </w:t>
            </w:r>
            <w:r>
              <w:rPr>
                <w:sz w:val="24"/>
                <w:szCs w:val="24"/>
              </w:rPr>
              <w:t>–</w:t>
            </w:r>
            <w:r w:rsidRPr="008C5C62">
              <w:rPr>
                <w:sz w:val="24"/>
                <w:szCs w:val="24"/>
              </w:rPr>
              <w:t xml:space="preserve"> СРО) в области архитектурно-строительного проектирования. При этом должны быть соблюдены в совокупности следующие условия:</w:t>
            </w:r>
          </w:p>
          <w:p w:rsidR="00C62A99" w:rsidRPr="008C5C62" w:rsidRDefault="00C62A99" w:rsidP="0095342A">
            <w:pPr>
              <w:ind w:left="34" w:firstLine="674"/>
              <w:jc w:val="both"/>
              <w:rPr>
                <w:sz w:val="24"/>
                <w:szCs w:val="24"/>
              </w:rPr>
            </w:pPr>
            <w:r w:rsidRPr="008C5C62">
              <w:rPr>
                <w:sz w:val="24"/>
                <w:szCs w:val="24"/>
              </w:rPr>
              <w:t xml:space="preserve">- наличие у СРО, членом которой является участник закупки, компенсационного фонда обеспечения договорных обязательств, сформированного в соответствии со статьями 55.4 и 55.16 </w:t>
            </w:r>
            <w:proofErr w:type="spellStart"/>
            <w:r w:rsidRPr="008C5C62">
              <w:rPr>
                <w:sz w:val="24"/>
                <w:szCs w:val="24"/>
              </w:rPr>
              <w:t>ГрК</w:t>
            </w:r>
            <w:proofErr w:type="spellEnd"/>
            <w:r w:rsidRPr="008C5C62">
              <w:rPr>
                <w:sz w:val="24"/>
                <w:szCs w:val="24"/>
              </w:rPr>
              <w:t xml:space="preserve"> РФ;</w:t>
            </w:r>
          </w:p>
          <w:p w:rsidR="00C62A99" w:rsidRPr="008C5C62" w:rsidRDefault="00C62A99" w:rsidP="0095342A">
            <w:pPr>
              <w:ind w:left="34" w:firstLine="674"/>
              <w:jc w:val="both"/>
              <w:rPr>
                <w:sz w:val="24"/>
                <w:szCs w:val="24"/>
              </w:rPr>
            </w:pPr>
            <w:r w:rsidRPr="008C5C62">
              <w:rPr>
                <w:sz w:val="24"/>
                <w:szCs w:val="24"/>
              </w:rPr>
              <w:t xml:space="preserve"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 в соответствии с часть 11 статьи 55.16 </w:t>
            </w:r>
            <w:proofErr w:type="spellStart"/>
            <w:r w:rsidRPr="008C5C62">
              <w:rPr>
                <w:sz w:val="24"/>
                <w:szCs w:val="24"/>
              </w:rPr>
              <w:t>ГрК</w:t>
            </w:r>
            <w:proofErr w:type="spellEnd"/>
            <w:r w:rsidRPr="008C5C62">
              <w:rPr>
                <w:sz w:val="24"/>
                <w:szCs w:val="24"/>
              </w:rPr>
              <w:t xml:space="preserve"> РФ.</w:t>
            </w:r>
          </w:p>
          <w:p w:rsidR="00C62A99" w:rsidRDefault="00C62A99" w:rsidP="0095342A">
            <w:pPr>
              <w:ind w:left="34"/>
              <w:jc w:val="both"/>
              <w:rPr>
                <w:sz w:val="24"/>
                <w:szCs w:val="24"/>
              </w:rPr>
            </w:pPr>
            <w:r w:rsidRPr="008C5C62">
              <w:rPr>
                <w:sz w:val="24"/>
                <w:szCs w:val="24"/>
              </w:rPr>
              <w:t xml:space="preserve">Членство в СРО не требуется, в случаях, предусмотренных частью 4.1 статьи 48 </w:t>
            </w:r>
            <w:proofErr w:type="spellStart"/>
            <w:r w:rsidRPr="008C5C62">
              <w:rPr>
                <w:sz w:val="24"/>
                <w:szCs w:val="24"/>
              </w:rPr>
              <w:t>ГрК</w:t>
            </w:r>
            <w:proofErr w:type="spellEnd"/>
            <w:r w:rsidRPr="008C5C62">
              <w:rPr>
                <w:sz w:val="24"/>
                <w:szCs w:val="24"/>
              </w:rPr>
              <w:t xml:space="preserve"> РФ.</w:t>
            </w:r>
          </w:p>
          <w:p w:rsidR="00C62A99" w:rsidRDefault="00C62A99" w:rsidP="0095342A">
            <w:pPr>
              <w:ind w:left="34"/>
              <w:jc w:val="both"/>
              <w:rPr>
                <w:sz w:val="24"/>
                <w:szCs w:val="24"/>
              </w:rPr>
            </w:pPr>
          </w:p>
          <w:p w:rsidR="00C62A99" w:rsidRPr="00531C03" w:rsidRDefault="00C62A99" w:rsidP="0095342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1C03">
              <w:rPr>
                <w:rFonts w:eastAsia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531C03">
              <w:rPr>
                <w:rFonts w:eastAsia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531C03">
              <w:rPr>
                <w:rFonts w:eastAsia="Times New Roman"/>
                <w:sz w:val="24"/>
                <w:szCs w:val="24"/>
                <w:lang w:eastAsia="ru-RU"/>
              </w:rPr>
              <w:t xml:space="preserve"> ликвидации участника закупки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531C03">
              <w:rPr>
                <w:rFonts w:eastAsia="Times New Roman"/>
                <w:sz w:val="24"/>
                <w:szCs w:val="24"/>
                <w:lang w:eastAsia="ru-RU"/>
              </w:rPr>
              <w:t xml:space="preserve"> юридического лица и отсутствие решения арбитражного суда о признании участника закупки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531C03">
              <w:rPr>
                <w:rFonts w:eastAsia="Times New Roman"/>
                <w:sz w:val="24"/>
                <w:szCs w:val="24"/>
                <w:lang w:eastAsia="ru-RU"/>
              </w:rPr>
              <w:t xml:space="preserve">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62A99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2A99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 участника закупки в порядке, установленном</w:t>
            </w:r>
            <w:r w:rsidR="00DD0F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9" w:anchor="dst512" w:history="1">
              <w:r w:rsidRPr="008C5C62">
                <w:rPr>
                  <w:rFonts w:eastAsia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="00DD0FCF">
              <w:t xml:space="preserve"> 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 об административных правонарушениях, на дату подачи заявки на участие в закупке;</w:t>
            </w:r>
          </w:p>
          <w:p w:rsidR="00C62A99" w:rsidRPr="009759D0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2A99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      </w:r>
            <w:r w:rsidR="00DD0F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0" w:anchor="dst1123" w:history="1">
              <w:r w:rsidRPr="008C5C62">
                <w:rPr>
                  <w:rFonts w:eastAsia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="00DD0FCF">
              <w:t xml:space="preserve"> 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 обязанности </w:t>
            </w:r>
            <w:proofErr w:type="gramStart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</w:t>
            </w:r>
            <w:r w:rsidR="00DD0F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1" w:anchor="dst1104" w:history="1">
              <w:r w:rsidRPr="008C5C62">
                <w:rPr>
                  <w:rFonts w:eastAsia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="00DD0FCF">
              <w:t xml:space="preserve"> 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Российской Федерации о налогах и сборах) за прошедший 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C62A99" w:rsidRPr="009759D0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2A99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5) Отсутствие у участника закупки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 участника закупки судимости за преступления в сфере экономики и (или) преступления, предусмотренные</w:t>
            </w:r>
            <w:r w:rsidR="00DD0F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2" w:anchor="dst101897" w:history="1">
              <w:r w:rsidRPr="008C5C62">
                <w:rPr>
                  <w:rFonts w:eastAsia="Times New Roman"/>
                  <w:sz w:val="24"/>
                  <w:szCs w:val="24"/>
                  <w:lang w:eastAsia="ru-RU"/>
                </w:rPr>
                <w:t>статьями 289</w:t>
              </w:r>
            </w:hyperlink>
            <w:r w:rsidRPr="008C5C6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D0F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3" w:anchor="dst2054" w:history="1">
              <w:r w:rsidRPr="008C5C62">
                <w:rPr>
                  <w:rFonts w:eastAsia="Times New Roman"/>
                  <w:sz w:val="24"/>
                  <w:szCs w:val="24"/>
                  <w:lang w:eastAsia="ru-RU"/>
                </w:rPr>
                <w:t>290</w:t>
              </w:r>
            </w:hyperlink>
            <w:r w:rsidRPr="008C5C6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D0F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4" w:anchor="dst2072" w:history="1">
              <w:r w:rsidRPr="008C5C62">
                <w:rPr>
                  <w:rFonts w:eastAsia="Times New Roman"/>
                  <w:sz w:val="24"/>
                  <w:szCs w:val="24"/>
                  <w:lang w:eastAsia="ru-RU"/>
                </w:rPr>
                <w:t>291</w:t>
              </w:r>
            </w:hyperlink>
            <w:r w:rsidRPr="008C5C6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D0F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5" w:anchor="dst2086" w:history="1">
              <w:r w:rsidRPr="008C5C62">
                <w:rPr>
                  <w:rFonts w:eastAsia="Times New Roman"/>
                  <w:sz w:val="24"/>
                  <w:szCs w:val="24"/>
                  <w:lang w:eastAsia="ru-RU"/>
                </w:rPr>
                <w:t>291.1</w:t>
              </w:r>
            </w:hyperlink>
            <w:r w:rsidR="00DD0FCF">
              <w:t xml:space="preserve"> 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t>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C62">
              <w:rPr>
                <w:rFonts w:eastAsia="Times New Roman"/>
                <w:sz w:val="24"/>
                <w:szCs w:val="24"/>
                <w:lang w:eastAsia="ru-RU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C62A99" w:rsidRPr="009759D0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2A99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6) Участник закупки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</w:t>
            </w:r>
            <w:hyperlink r:id="rId16" w:anchor="dst2620" w:history="1">
              <w:r w:rsidRPr="008C5C62">
                <w:rPr>
                  <w:rFonts w:eastAsia="Times New Roman"/>
                  <w:sz w:val="24"/>
                  <w:szCs w:val="24"/>
                  <w:lang w:eastAsia="ru-RU"/>
                </w:rPr>
                <w:t>статьей 19.28</w:t>
              </w:r>
            </w:hyperlink>
            <w:r w:rsidRPr="008C5C62">
              <w:rPr>
                <w:rFonts w:eastAsia="Times New Roman"/>
                <w:sz w:val="24"/>
                <w:szCs w:val="24"/>
                <w:lang w:eastAsia="ru-RU"/>
              </w:rPr>
              <w:t> Кодекса Российской Федерации об административных правонарушениях;</w:t>
            </w:r>
          </w:p>
          <w:p w:rsidR="00C62A99" w:rsidRPr="009759D0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62A99" w:rsidRPr="009759D0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02C5">
              <w:rPr>
                <w:rFonts w:eastAsia="Times New Roman"/>
                <w:sz w:val="24"/>
                <w:szCs w:val="24"/>
                <w:lang w:eastAsia="ru-RU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BA02C5">
              <w:rPr>
                <w:rFonts w:eastAsia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BA02C5">
              <w:rPr>
                <w:rFonts w:eastAsia="Times New Roman"/>
                <w:sz w:val="24"/>
                <w:szCs w:val="24"/>
                <w:lang w:eastAsia="ru-RU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BA02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02C5">
              <w:rPr>
                <w:rFonts w:eastAsia="Times New Roman"/>
                <w:sz w:val="24"/>
                <w:szCs w:val="24"/>
                <w:lang w:eastAsia="ru-RU"/>
              </w:rPr>
              <w:t xml:space="preserve">унитарного предприятия либо иными органами управления юридических лиц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BA02C5">
              <w:rPr>
                <w:rFonts w:eastAsia="Times New Roman"/>
                <w:sz w:val="24"/>
                <w:szCs w:val="24"/>
                <w:lang w:eastAsia="ru-RU"/>
              </w:rPr>
              <w:t xml:space="preserve">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A02C5">
              <w:rPr>
                <w:rFonts w:eastAsia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BA02C5">
              <w:rPr>
                <w:rFonts w:eastAsia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BA02C5">
              <w:rPr>
                <w:rFonts w:eastAsia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BA02C5">
              <w:rPr>
                <w:rFonts w:eastAsia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BA02C5">
              <w:rPr>
                <w:rFonts w:eastAsia="Times New Roman"/>
                <w:sz w:val="24"/>
                <w:szCs w:val="24"/>
                <w:lang w:eastAsia="ru-RU"/>
              </w:rPr>
              <w:t xml:space="preserve"> для целей настоящей статьи понимаются физические лица, владеющие напрямую или косвенно (через юридическое лицо или через несколько юридических лиц) </w:t>
            </w:r>
            <w:r w:rsidRPr="00BA02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C62A99" w:rsidRPr="009759D0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sz w:val="24"/>
                <w:szCs w:val="24"/>
                <w:lang w:eastAsia="ru-RU"/>
              </w:rPr>
              <w:t>8) участник закупки не является</w:t>
            </w:r>
            <w:r w:rsidR="00DD0FCF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ффшорной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 компанией;</w:t>
            </w:r>
          </w:p>
          <w:p w:rsidR="00C62A99" w:rsidRPr="009759D0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sz w:val="24"/>
                <w:szCs w:val="24"/>
                <w:lang w:eastAsia="ru-RU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C62A99" w:rsidRPr="008C5C62" w:rsidRDefault="00C62A99" w:rsidP="0095342A">
            <w:pPr>
              <w:shd w:val="clear" w:color="auto" w:fill="FFFFFF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 xml:space="preserve">10)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t>тсутстви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C5C62">
              <w:rPr>
                <w:rFonts w:eastAsia="Times New Roman"/>
                <w:sz w:val="24"/>
                <w:szCs w:val="24"/>
                <w:lang w:eastAsia="ru-RU"/>
              </w:rPr>
      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ика закупки – юридического лица,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соответствии с нормами </w:t>
            </w:r>
            <w:r w:rsidRPr="008C5C62">
              <w:rPr>
                <w:sz w:val="24"/>
                <w:szCs w:val="24"/>
              </w:rPr>
      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  <w:r w:rsidRPr="008C5C6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Pr="008C5C62">
              <w:rPr>
                <w:sz w:val="24"/>
                <w:szCs w:val="24"/>
              </w:rPr>
              <w:t>Федерального закона от</w:t>
            </w:r>
            <w:r w:rsidRPr="00A60AF6">
              <w:rPr>
                <w:sz w:val="24"/>
                <w:szCs w:val="24"/>
                <w:shd w:val="clear" w:color="auto" w:fill="FFFFFF"/>
              </w:rPr>
              <w:t>18 июля 2011 года N </w:t>
            </w:r>
            <w:r w:rsidRPr="00A60AF6">
              <w:rPr>
                <w:bCs/>
                <w:sz w:val="24"/>
                <w:szCs w:val="24"/>
                <w:shd w:val="clear" w:color="auto" w:fill="FFFFFF"/>
              </w:rPr>
              <w:t>223</w:t>
            </w:r>
            <w:r w:rsidRPr="00A60AF6">
              <w:rPr>
                <w:sz w:val="24"/>
                <w:szCs w:val="24"/>
                <w:shd w:val="clear" w:color="auto" w:fill="FFFFFF"/>
              </w:rPr>
              <w:t>-</w:t>
            </w:r>
            <w:r w:rsidRPr="00A60AF6">
              <w:rPr>
                <w:bCs/>
                <w:sz w:val="24"/>
                <w:szCs w:val="24"/>
                <w:shd w:val="clear" w:color="auto" w:fill="FFFFFF"/>
              </w:rPr>
              <w:t>ФЗ</w:t>
            </w:r>
            <w:r w:rsidRPr="00A60AF6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A60AF6">
              <w:rPr>
                <w:sz w:val="24"/>
                <w:szCs w:val="24"/>
                <w:shd w:val="clear" w:color="auto" w:fill="FFFFFF"/>
              </w:rPr>
              <w:t>О закупках. Товаров, работ, услуг отдельными видами юридических лиц</w:t>
            </w:r>
            <w:r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99" w:rsidRDefault="00C62A99" w:rsidP="00953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д</w:t>
            </w:r>
            <w:r w:rsidRPr="00AC46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еклар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ируются в свободной форме. </w:t>
            </w:r>
          </w:p>
          <w:p w:rsidR="00C62A99" w:rsidRPr="00AC4643" w:rsidRDefault="00C62A99" w:rsidP="00953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A99" w:rsidRPr="008C5C62" w:rsidTr="0095342A">
        <w:trPr>
          <w:trHeight w:val="7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494533" w:rsidRDefault="00C62A99" w:rsidP="0095342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45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Устав (учредительный договор) со всеми изменениями и дополнениями с приложением копий документов, подтверждающих внесение изменений и дополнений в ЕГРЮЛ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99" w:rsidRPr="00494533" w:rsidRDefault="00C62A99" w:rsidP="00953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45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Прошитая и пронумерованная копия, заверенная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7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(данный документ предоставляется актуальным на дату заключения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Контракт</w:t>
            </w: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(срок действия выписки – 30 дней)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Оригинал или прошитая и пронумерованная копия, заверенная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7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Копия, заверенная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7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назначение (избрание) Руководителя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лица, имеющего право без доверенности действовать от имени контрагента (протокол общего собрания акционеров/участников, решение единственного участника/акционера либо протокол Совета директоров)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Копия, заверенная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7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tabs>
                <w:tab w:val="center" w:pos="176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о назначении на должность главного бухгалтера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sz w:val="24"/>
                <w:szCs w:val="24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Копия, заверенная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5C62">
              <w:rPr>
                <w:sz w:val="24"/>
                <w:szCs w:val="24"/>
              </w:rPr>
              <w:t xml:space="preserve">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такого аукциона </w:t>
            </w:r>
            <w:r w:rsidRPr="008C5C62">
              <w:rPr>
                <w:sz w:val="24"/>
                <w:szCs w:val="24"/>
              </w:rPr>
              <w:lastRenderedPageBreak/>
              <w:t>заключаемый контракт или предоставление обеспечения заявки на участие в аукционе, обеспечения исполнения кон</w:t>
            </w:r>
            <w:r>
              <w:rPr>
                <w:sz w:val="24"/>
                <w:szCs w:val="24"/>
              </w:rPr>
              <w:t>тракта является</w:t>
            </w:r>
            <w:proofErr w:type="gramEnd"/>
            <w:r>
              <w:rPr>
                <w:sz w:val="24"/>
                <w:szCs w:val="24"/>
              </w:rPr>
              <w:t xml:space="preserve"> крупной сделкой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Копия, заверенная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Доверенность на лицо, подписывающее документы от имени организации, выданная от имени юридического лица, или нотариально удостоверенная</w:t>
            </w:r>
          </w:p>
          <w:p w:rsidR="00C62A99" w:rsidRPr="008C5C62" w:rsidRDefault="00C62A99" w:rsidP="0095342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или документ, подтверждающий полномочия лица подписывающего документы от имени организации, не уполномоченного на заключение сделок в соответствии с уставом или законом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sz w:val="24"/>
                <w:szCs w:val="24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Оригинал или копия, заверенная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Default="00C62A99" w:rsidP="0095342A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8C5C62">
              <w:rPr>
                <w:rFonts w:eastAsia="Times New Roman"/>
              </w:rPr>
              <w:t>Сведения о кадровом составе специалистов организации</w:t>
            </w:r>
            <w:r>
              <w:rPr>
                <w:rFonts w:eastAsia="Times New Roman"/>
              </w:rPr>
              <w:t>.</w:t>
            </w:r>
          </w:p>
          <w:p w:rsidR="00C62A99" w:rsidRPr="008C5C62" w:rsidRDefault="00C62A99" w:rsidP="0095342A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8C5C62">
              <w:rPr>
                <w:rFonts w:eastAsia="Times New Roman"/>
              </w:rPr>
              <w:t>Справка о штатной численности на текущую дату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Оригинал или копия, заверенн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Справка с указанием производственных баз, территориальных подразделений, филиалов (при наличии)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Копия, заверенная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Анкета (карточка организации), с обязательным указанием следующих сведений (</w:t>
            </w:r>
            <w:proofErr w:type="gramStart"/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 ограничиваясь ими): </w:t>
            </w:r>
          </w:p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полное и сокращенное наименование;</w:t>
            </w:r>
          </w:p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ОГРН, ИНН, КПП, банковские реквизиты;</w:t>
            </w:r>
          </w:p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юридический и фактический</w:t>
            </w: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контактные лица и телефоны, </w:t>
            </w:r>
            <w:proofErr w:type="spellStart"/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Оригинал, заполненный с указанием даты, заверенный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Отзывы заказчиков, рекомендательные письма покупателей, поставщиков и получателей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Копия, заверенная подписью уполномоченного лица и оттиском печати организации</w:t>
            </w:r>
          </w:p>
        </w:tc>
      </w:tr>
      <w:tr w:rsidR="00C62A99" w:rsidRPr="008C5C62" w:rsidTr="0095342A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99" w:rsidRPr="000B39DA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Pr="000B39DA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39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Референт-лист </w:t>
            </w:r>
            <w:r w:rsidRPr="00C235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(подтверждение опыта на выполнение аналогичных видов работ)</w:t>
            </w:r>
          </w:p>
          <w:p w:rsidR="00C62A99" w:rsidRDefault="00C62A99" w:rsidP="0095342A">
            <w:pPr>
              <w:jc w:val="both"/>
              <w:rPr>
                <w:sz w:val="24"/>
                <w:szCs w:val="24"/>
              </w:rPr>
            </w:pPr>
            <w:r w:rsidRPr="000B39DA">
              <w:rPr>
                <w:sz w:val="24"/>
                <w:szCs w:val="24"/>
              </w:rPr>
              <w:t>Предоставление информации, содержащейся в реестре контрактов (ЕИС),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      </w:r>
            <w:r>
              <w:rPr>
                <w:sz w:val="24"/>
                <w:szCs w:val="24"/>
              </w:rPr>
              <w:t xml:space="preserve"> В случае исполнения таких контрактов в качестве субподрядчика, указать процент исполнения обязательств по контракту собственными силами.</w:t>
            </w:r>
          </w:p>
          <w:p w:rsidR="00C62A99" w:rsidRPr="000B39DA" w:rsidRDefault="00C62A99" w:rsidP="0095342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Информация по каждому контракту должна содержать: номер в ЕИС, заказчик, предмет контракта, цена контракта, сроки исполнения и т.д.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99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39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Оригинал, заполненный с указанием даты, заверенный подписью уполномоченного лица и оттиском печати организации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2A99" w:rsidRPr="008C5C62" w:rsidRDefault="00C62A99" w:rsidP="009534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2A99" w:rsidRDefault="00C62A99" w:rsidP="00C62A99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D0FCF" w:rsidRPr="00082691" w:rsidRDefault="00DD0FCF" w:rsidP="00C62A99">
      <w:pPr>
        <w:shd w:val="clear" w:color="auto" w:fill="FFFFFF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C62A99" w:rsidRPr="008701BF" w:rsidRDefault="00C62A99" w:rsidP="00C62A99">
      <w:pPr>
        <w:tabs>
          <w:tab w:val="left" w:pos="709"/>
          <w:tab w:val="left" w:pos="3828"/>
        </w:tabs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Pr="008701BF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Pr="008701BF">
        <w:rPr>
          <w:sz w:val="24"/>
          <w:szCs w:val="24"/>
        </w:rPr>
        <w:t xml:space="preserve"> врач</w:t>
      </w:r>
      <w:r>
        <w:rPr>
          <w:sz w:val="24"/>
          <w:szCs w:val="24"/>
        </w:rPr>
        <w:t>а по АХЧ</w:t>
      </w:r>
      <w:r w:rsidRPr="008701B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П.Ю.Какутич</w:t>
      </w:r>
      <w:proofErr w:type="spellEnd"/>
    </w:p>
    <w:p w:rsidR="00C62A99" w:rsidRDefault="00C62A99" w:rsidP="00C62A99">
      <w:pPr>
        <w:shd w:val="clear" w:color="auto" w:fill="FFFFFF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C62A99" w:rsidRDefault="00C62A99" w:rsidP="00C62A99">
      <w:pPr>
        <w:shd w:val="clear" w:color="auto" w:fill="FFFFFF"/>
        <w:jc w:val="both"/>
        <w:rPr>
          <w:rFonts w:eastAsia="Times New Roman"/>
          <w:sz w:val="18"/>
          <w:szCs w:val="18"/>
          <w:lang w:eastAsia="ru-RU"/>
        </w:rPr>
      </w:pPr>
      <w:proofErr w:type="spellStart"/>
      <w:r>
        <w:rPr>
          <w:rFonts w:eastAsia="Times New Roman"/>
          <w:sz w:val="18"/>
          <w:szCs w:val="18"/>
          <w:lang w:eastAsia="ru-RU"/>
        </w:rPr>
        <w:t>Моб</w:t>
      </w:r>
      <w:proofErr w:type="gramStart"/>
      <w:r>
        <w:rPr>
          <w:rFonts w:eastAsia="Times New Roman"/>
          <w:sz w:val="18"/>
          <w:szCs w:val="18"/>
          <w:lang w:eastAsia="ru-RU"/>
        </w:rPr>
        <w:t>.т</w:t>
      </w:r>
      <w:proofErr w:type="gramEnd"/>
      <w:r>
        <w:rPr>
          <w:rFonts w:eastAsia="Times New Roman"/>
          <w:sz w:val="18"/>
          <w:szCs w:val="18"/>
          <w:lang w:eastAsia="ru-RU"/>
        </w:rPr>
        <w:t>ел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.: </w:t>
      </w:r>
      <w:r w:rsidRPr="00E679FE">
        <w:rPr>
          <w:rFonts w:eastAsia="Times New Roman"/>
          <w:sz w:val="18"/>
          <w:szCs w:val="18"/>
          <w:lang w:eastAsia="ru-RU"/>
        </w:rPr>
        <w:t>+7</w:t>
      </w:r>
      <w:r>
        <w:rPr>
          <w:rFonts w:eastAsia="Times New Roman"/>
          <w:sz w:val="18"/>
          <w:szCs w:val="18"/>
          <w:lang w:eastAsia="ru-RU"/>
        </w:rPr>
        <w:t xml:space="preserve"> (</w:t>
      </w:r>
      <w:r w:rsidRPr="00E679FE">
        <w:rPr>
          <w:rFonts w:eastAsia="Times New Roman"/>
          <w:sz w:val="18"/>
          <w:szCs w:val="18"/>
          <w:lang w:eastAsia="ru-RU"/>
        </w:rPr>
        <w:t>978</w:t>
      </w:r>
      <w:r>
        <w:rPr>
          <w:rFonts w:eastAsia="Times New Roman"/>
          <w:sz w:val="18"/>
          <w:szCs w:val="18"/>
          <w:lang w:eastAsia="ru-RU"/>
        </w:rPr>
        <w:t xml:space="preserve">) </w:t>
      </w:r>
      <w:r w:rsidRPr="00E679FE">
        <w:rPr>
          <w:rFonts w:eastAsia="Times New Roman"/>
          <w:sz w:val="18"/>
          <w:szCs w:val="18"/>
          <w:lang w:eastAsia="ru-RU"/>
        </w:rPr>
        <w:t>720-75-20</w:t>
      </w:r>
    </w:p>
    <w:p w:rsidR="00C62A99" w:rsidRDefault="00C62A99" w:rsidP="00C62A99">
      <w:pPr>
        <w:rPr>
          <w:rFonts w:eastAsia="Times New Roman"/>
          <w:sz w:val="18"/>
          <w:szCs w:val="18"/>
          <w:lang w:eastAsia="ru-RU"/>
        </w:rPr>
      </w:pPr>
    </w:p>
    <w:sectPr w:rsidR="00C62A99" w:rsidSect="006D53E6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6A6"/>
    <w:multiLevelType w:val="hybridMultilevel"/>
    <w:tmpl w:val="18BA0254"/>
    <w:lvl w:ilvl="0" w:tplc="A2FA01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31D2CBA"/>
    <w:multiLevelType w:val="hybridMultilevel"/>
    <w:tmpl w:val="0F1C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2FB"/>
    <w:multiLevelType w:val="hybridMultilevel"/>
    <w:tmpl w:val="10226912"/>
    <w:lvl w:ilvl="0" w:tplc="E7EC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05E36"/>
    <w:multiLevelType w:val="hybridMultilevel"/>
    <w:tmpl w:val="18BA0254"/>
    <w:lvl w:ilvl="0" w:tplc="A2FA01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D0"/>
    <w:rsid w:val="0000438C"/>
    <w:rsid w:val="00031F24"/>
    <w:rsid w:val="00082691"/>
    <w:rsid w:val="00090301"/>
    <w:rsid w:val="00097F9C"/>
    <w:rsid w:val="000B39DA"/>
    <w:rsid w:val="000D04A7"/>
    <w:rsid w:val="000D3D11"/>
    <w:rsid w:val="000E1E20"/>
    <w:rsid w:val="000F41AD"/>
    <w:rsid w:val="00101464"/>
    <w:rsid w:val="00120F23"/>
    <w:rsid w:val="001230D9"/>
    <w:rsid w:val="001E751F"/>
    <w:rsid w:val="001F3B53"/>
    <w:rsid w:val="001F79CC"/>
    <w:rsid w:val="001F7F02"/>
    <w:rsid w:val="00266392"/>
    <w:rsid w:val="00295FA7"/>
    <w:rsid w:val="002A225A"/>
    <w:rsid w:val="002D5002"/>
    <w:rsid w:val="002F1146"/>
    <w:rsid w:val="00406962"/>
    <w:rsid w:val="00414C9B"/>
    <w:rsid w:val="00494533"/>
    <w:rsid w:val="004E3C47"/>
    <w:rsid w:val="004F33C2"/>
    <w:rsid w:val="004F56D9"/>
    <w:rsid w:val="00506C4F"/>
    <w:rsid w:val="00531C03"/>
    <w:rsid w:val="005B0393"/>
    <w:rsid w:val="006262E6"/>
    <w:rsid w:val="0064121E"/>
    <w:rsid w:val="00655FFE"/>
    <w:rsid w:val="006A035A"/>
    <w:rsid w:val="006D4CC7"/>
    <w:rsid w:val="006D53E6"/>
    <w:rsid w:val="006E38CE"/>
    <w:rsid w:val="00805E5E"/>
    <w:rsid w:val="008229ED"/>
    <w:rsid w:val="00853287"/>
    <w:rsid w:val="008701BF"/>
    <w:rsid w:val="008C151D"/>
    <w:rsid w:val="008C5C62"/>
    <w:rsid w:val="008F373A"/>
    <w:rsid w:val="00900CE6"/>
    <w:rsid w:val="00924D2A"/>
    <w:rsid w:val="0093752C"/>
    <w:rsid w:val="009759D0"/>
    <w:rsid w:val="009C0806"/>
    <w:rsid w:val="009E4EB6"/>
    <w:rsid w:val="009F5137"/>
    <w:rsid w:val="009F6689"/>
    <w:rsid w:val="00A13728"/>
    <w:rsid w:val="00A37419"/>
    <w:rsid w:val="00A60AF6"/>
    <w:rsid w:val="00AC4643"/>
    <w:rsid w:val="00AC7C10"/>
    <w:rsid w:val="00B61EF2"/>
    <w:rsid w:val="00B76C87"/>
    <w:rsid w:val="00B95EDF"/>
    <w:rsid w:val="00BA02C5"/>
    <w:rsid w:val="00BA53DA"/>
    <w:rsid w:val="00BD1F1D"/>
    <w:rsid w:val="00BD471E"/>
    <w:rsid w:val="00BE387D"/>
    <w:rsid w:val="00C058D3"/>
    <w:rsid w:val="00C12449"/>
    <w:rsid w:val="00C40014"/>
    <w:rsid w:val="00C62A99"/>
    <w:rsid w:val="00C94369"/>
    <w:rsid w:val="00CC074F"/>
    <w:rsid w:val="00CC211B"/>
    <w:rsid w:val="00D4347F"/>
    <w:rsid w:val="00D52713"/>
    <w:rsid w:val="00D7248B"/>
    <w:rsid w:val="00D725CE"/>
    <w:rsid w:val="00D73D9B"/>
    <w:rsid w:val="00DD0FCF"/>
    <w:rsid w:val="00E22808"/>
    <w:rsid w:val="00E42B0C"/>
    <w:rsid w:val="00E679FE"/>
    <w:rsid w:val="00E81601"/>
    <w:rsid w:val="00ED0C2B"/>
    <w:rsid w:val="00EF1E21"/>
    <w:rsid w:val="00EF677A"/>
    <w:rsid w:val="00F224BC"/>
    <w:rsid w:val="00F97016"/>
    <w:rsid w:val="00FC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C2"/>
  </w:style>
  <w:style w:type="paragraph" w:styleId="1">
    <w:name w:val="heading 1"/>
    <w:basedOn w:val="a"/>
    <w:link w:val="10"/>
    <w:uiPriority w:val="9"/>
    <w:qFormat/>
    <w:rsid w:val="009759D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0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759D0"/>
  </w:style>
  <w:style w:type="character" w:styleId="a3">
    <w:name w:val="Hyperlink"/>
    <w:basedOn w:val="a0"/>
    <w:unhideWhenUsed/>
    <w:rsid w:val="009759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59D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759D0"/>
  </w:style>
  <w:style w:type="paragraph" w:customStyle="1" w:styleId="Default">
    <w:name w:val="Default"/>
    <w:rsid w:val="00506C4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87D"/>
    <w:pPr>
      <w:ind w:left="720"/>
      <w:contextualSpacing/>
    </w:pPr>
  </w:style>
  <w:style w:type="paragraph" w:styleId="a5">
    <w:name w:val="No Spacing"/>
    <w:uiPriority w:val="1"/>
    <w:qFormat/>
    <w:rsid w:val="00E679FE"/>
    <w:rPr>
      <w:rFonts w:ascii="Calibri" w:eastAsia="Times New Roman" w:hAnsi="Calibri"/>
      <w:sz w:val="22"/>
      <w:szCs w:val="22"/>
    </w:rPr>
  </w:style>
  <w:style w:type="character" w:styleId="a6">
    <w:name w:val="Strong"/>
    <w:basedOn w:val="a0"/>
    <w:uiPriority w:val="22"/>
    <w:qFormat/>
    <w:rsid w:val="00E679FE"/>
    <w:rPr>
      <w:b/>
      <w:bCs/>
    </w:rPr>
  </w:style>
  <w:style w:type="character" w:customStyle="1" w:styleId="apple-converted-space">
    <w:name w:val="apple-converted-space"/>
    <w:rsid w:val="00082691"/>
  </w:style>
  <w:style w:type="character" w:customStyle="1" w:styleId="20">
    <w:name w:val="Заголовок 2 Знак"/>
    <w:basedOn w:val="a0"/>
    <w:link w:val="2"/>
    <w:uiPriority w:val="9"/>
    <w:rsid w:val="00900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25/8ccb9567831efe2fafd74840d4401cdf2e6471b5/" TargetMode="External"/><Relationship Id="rId13" Type="http://schemas.openxmlformats.org/officeDocument/2006/relationships/hyperlink" Target="http://www.consultant.ru/document/cons_doc_LAW_349294/6411e005f539b666d6f360f202cb7b1c23fe27c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aaaaaaa@mail.ru" TargetMode="External"/><Relationship Id="rId12" Type="http://schemas.openxmlformats.org/officeDocument/2006/relationships/hyperlink" Target="http://www.consultant.ru/document/cons_doc_LAW_349294/7cb5d9b7f75fd72853e0610988cc9f6fdd08802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955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34660/6e4103a4154a049ac63fd064cef05ea6b3780b4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9294/a74ca4364cb5aa0d95db2b7636907af350ab52c8/" TargetMode="External"/><Relationship Id="rId10" Type="http://schemas.openxmlformats.org/officeDocument/2006/relationships/hyperlink" Target="http://www.consultant.ru/document/cons_doc_LAW_334660/159987976c47e793b9a535fdf16dbf0701c8a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551/92c21101873860b815e2a0b883ec15dd4f6bebbe/" TargetMode="External"/><Relationship Id="rId14" Type="http://schemas.openxmlformats.org/officeDocument/2006/relationships/hyperlink" Target="http://www.consultant.ru/document/cons_doc_LAW_349294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D75D-5A52-4472-A379-C4BCB793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АХЧ</dc:creator>
  <cp:lastModifiedBy>Инженер АХЧ</cp:lastModifiedBy>
  <cp:revision>5</cp:revision>
  <cp:lastPrinted>2021-02-10T07:00:00Z</cp:lastPrinted>
  <dcterms:created xsi:type="dcterms:W3CDTF">2021-07-07T05:26:00Z</dcterms:created>
  <dcterms:modified xsi:type="dcterms:W3CDTF">2021-07-16T08:45:00Z</dcterms:modified>
</cp:coreProperties>
</file>